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4E" w:rsidRDefault="00D94C4E" w:rsidP="00D94C4E">
      <w:pPr>
        <w:ind w:right="1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686925" cy="2152650"/>
            <wp:effectExtent l="0" t="0" r="0" b="0"/>
            <wp:docPr id="2" name="Рисунок 2" descr="Рук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укш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4E" w:rsidRDefault="00D94C4E" w:rsidP="00D94C4E">
      <w:pPr>
        <w:ind w:right="1"/>
        <w:jc w:val="center"/>
        <w:rPr>
          <w:sz w:val="32"/>
          <w:szCs w:val="32"/>
        </w:rPr>
      </w:pPr>
    </w:p>
    <w:p w:rsidR="00D94C4E" w:rsidRDefault="00D94C4E" w:rsidP="00D94C4E">
      <w:pPr>
        <w:ind w:right="1"/>
        <w:jc w:val="center"/>
        <w:rPr>
          <w:sz w:val="32"/>
          <w:szCs w:val="32"/>
        </w:rPr>
      </w:pPr>
    </w:p>
    <w:p w:rsidR="00D94C4E" w:rsidRDefault="00D94C4E" w:rsidP="00D94C4E">
      <w:pPr>
        <w:ind w:right="1"/>
        <w:jc w:val="center"/>
        <w:rPr>
          <w:sz w:val="20"/>
          <w:szCs w:val="20"/>
        </w:rPr>
      </w:pPr>
      <w:r>
        <w:rPr>
          <w:sz w:val="32"/>
          <w:szCs w:val="32"/>
        </w:rPr>
        <w:t>РАБОЧАЯ ПРОГРАММА</w:t>
      </w:r>
    </w:p>
    <w:p w:rsidR="00D94C4E" w:rsidRDefault="00D94C4E" w:rsidP="00D94C4E">
      <w:pPr>
        <w:ind w:right="21"/>
        <w:jc w:val="center"/>
        <w:rPr>
          <w:sz w:val="20"/>
          <w:szCs w:val="20"/>
        </w:rPr>
      </w:pPr>
      <w:r>
        <w:rPr>
          <w:sz w:val="32"/>
          <w:szCs w:val="32"/>
        </w:rPr>
        <w:t>начального общего образования</w:t>
      </w:r>
    </w:p>
    <w:p w:rsidR="00D94C4E" w:rsidRDefault="00D94C4E" w:rsidP="00D94C4E">
      <w:pPr>
        <w:spacing w:line="19" w:lineRule="exact"/>
      </w:pPr>
    </w:p>
    <w:p w:rsidR="00D94C4E" w:rsidRDefault="00D94C4E" w:rsidP="00D94C4E">
      <w:pPr>
        <w:ind w:right="21"/>
        <w:jc w:val="center"/>
        <w:rPr>
          <w:sz w:val="20"/>
          <w:szCs w:val="20"/>
        </w:rPr>
      </w:pPr>
      <w:r>
        <w:rPr>
          <w:sz w:val="30"/>
          <w:szCs w:val="30"/>
        </w:rPr>
        <w:t>по предмету «Русский родной язык» для 4</w:t>
      </w:r>
      <w:bookmarkStart w:id="0" w:name="_GoBack"/>
      <w:bookmarkEnd w:id="0"/>
      <w:r>
        <w:rPr>
          <w:sz w:val="30"/>
          <w:szCs w:val="30"/>
        </w:rPr>
        <w:t xml:space="preserve"> класса</w:t>
      </w:r>
    </w:p>
    <w:p w:rsidR="00D94C4E" w:rsidRDefault="00D94C4E" w:rsidP="00D94C4E">
      <w:pPr>
        <w:spacing w:line="4" w:lineRule="exact"/>
      </w:pPr>
    </w:p>
    <w:p w:rsidR="00D94C4E" w:rsidRDefault="00D94C4E" w:rsidP="00D94C4E">
      <w:pPr>
        <w:spacing w:line="200" w:lineRule="exact"/>
      </w:pPr>
    </w:p>
    <w:p w:rsidR="00D94C4E" w:rsidRDefault="00D94C4E" w:rsidP="00D94C4E">
      <w:pPr>
        <w:spacing w:line="200" w:lineRule="exact"/>
      </w:pPr>
    </w:p>
    <w:p w:rsidR="00D94C4E" w:rsidRDefault="00D94C4E" w:rsidP="00D94C4E">
      <w:pPr>
        <w:spacing w:line="336" w:lineRule="exact"/>
      </w:pPr>
    </w:p>
    <w:p w:rsidR="00D94C4E" w:rsidRDefault="00D94C4E" w:rsidP="00D94C4E">
      <w:pPr>
        <w:ind w:left="8480"/>
        <w:rPr>
          <w:sz w:val="20"/>
          <w:szCs w:val="20"/>
        </w:rPr>
      </w:pPr>
      <w:r>
        <w:rPr>
          <w:sz w:val="32"/>
          <w:szCs w:val="32"/>
        </w:rPr>
        <w:t>Составитель: Ананьева Н. А., учитель начальных классов первой квалификационной категории,</w:t>
      </w:r>
    </w:p>
    <w:p w:rsidR="00D94C4E" w:rsidRDefault="00D94C4E" w:rsidP="00D94C4E">
      <w:pPr>
        <w:spacing w:line="3" w:lineRule="exact"/>
      </w:pPr>
    </w:p>
    <w:p w:rsidR="00D94C4E" w:rsidRDefault="00D94C4E" w:rsidP="00D94C4E">
      <w:pPr>
        <w:spacing w:line="200" w:lineRule="exact"/>
      </w:pPr>
    </w:p>
    <w:p w:rsidR="00D94C4E" w:rsidRDefault="00D94C4E" w:rsidP="00D94C4E">
      <w:pPr>
        <w:spacing w:line="200" w:lineRule="exact"/>
      </w:pPr>
    </w:p>
    <w:p w:rsidR="00D94C4E" w:rsidRDefault="00D94C4E" w:rsidP="00D94C4E">
      <w:pPr>
        <w:spacing w:line="200" w:lineRule="exact"/>
      </w:pPr>
    </w:p>
    <w:p w:rsidR="00D94C4E" w:rsidRDefault="00D94C4E" w:rsidP="00D94C4E">
      <w:pPr>
        <w:spacing w:line="200" w:lineRule="exact"/>
      </w:pPr>
      <w:r>
        <w:rPr>
          <w:noProof/>
        </w:rPr>
        <w:drawing>
          <wp:inline distT="0" distB="0" distL="0" distR="0">
            <wp:extent cx="2219325" cy="9982200"/>
            <wp:effectExtent l="0" t="0" r="0" b="0"/>
            <wp:docPr id="1" name="Рисунок 1" descr="Рук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кши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4E" w:rsidRDefault="00D94C4E" w:rsidP="00D94C4E">
      <w:pPr>
        <w:spacing w:line="200" w:lineRule="exact"/>
      </w:pPr>
    </w:p>
    <w:p w:rsidR="00D94C4E" w:rsidRDefault="00D94C4E" w:rsidP="00D94C4E">
      <w:pPr>
        <w:spacing w:line="241" w:lineRule="exact"/>
      </w:pPr>
    </w:p>
    <w:p w:rsidR="00D94C4E" w:rsidRPr="00D94C4E" w:rsidRDefault="00D94C4E" w:rsidP="00D94C4E">
      <w:pPr>
        <w:ind w:right="1"/>
        <w:jc w:val="center"/>
        <w:rPr>
          <w:sz w:val="32"/>
          <w:szCs w:val="32"/>
        </w:rPr>
        <w:sectPr w:rsidR="00D94C4E" w:rsidRPr="00D94C4E">
          <w:pgSz w:w="16838" w:h="11906" w:orient="landscape"/>
          <w:pgMar w:top="720" w:right="720" w:bottom="720" w:left="720" w:header="510" w:footer="0" w:gutter="0"/>
          <w:cols w:space="720"/>
        </w:sectPr>
      </w:pPr>
      <w:r>
        <w:rPr>
          <w:sz w:val="32"/>
          <w:szCs w:val="32"/>
        </w:rPr>
        <w:t>201</w:t>
      </w:r>
      <w:r w:rsidR="00A50CB6">
        <w:rPr>
          <w:sz w:val="32"/>
          <w:szCs w:val="32"/>
        </w:rPr>
        <w:t>8</w:t>
      </w:r>
    </w:p>
    <w:p w:rsidR="00B25337" w:rsidRPr="00B25337" w:rsidRDefault="00BB7B5F" w:rsidP="00B24CB5">
      <w:pPr>
        <w:autoSpaceDE w:val="0"/>
        <w:autoSpaceDN w:val="0"/>
        <w:adjustRightInd w:val="0"/>
        <w:ind w:left="360"/>
        <w:jc w:val="center"/>
        <w:rPr>
          <w:rFonts w:eastAsiaTheme="minorHAnsi"/>
          <w:color w:val="0D0D0D" w:themeColor="text1" w:themeTint="F2"/>
          <w:lang w:eastAsia="en-US"/>
        </w:rPr>
      </w:pPr>
      <w:r>
        <w:rPr>
          <w:rFonts w:eastAsiaTheme="minorHAnsi"/>
          <w:b/>
          <w:color w:val="0D0D0D" w:themeColor="text1" w:themeTint="F2"/>
          <w:lang w:eastAsia="en-US"/>
        </w:rPr>
        <w:lastRenderedPageBreak/>
        <w:t xml:space="preserve">І. </w:t>
      </w:r>
      <w:r w:rsidR="00B25337">
        <w:rPr>
          <w:rFonts w:eastAsiaTheme="minorHAnsi"/>
          <w:b/>
          <w:color w:val="0D0D0D" w:themeColor="text1" w:themeTint="F2"/>
          <w:lang w:eastAsia="en-US"/>
        </w:rPr>
        <w:t>Пояснительная записка</w:t>
      </w:r>
    </w:p>
    <w:p w:rsidR="00B3304A" w:rsidRPr="00BB7B5F" w:rsidRDefault="00BB7B5F" w:rsidP="00B24CB5">
      <w:pPr>
        <w:numPr>
          <w:ilvl w:val="0"/>
          <w:numId w:val="21"/>
        </w:numPr>
        <w:spacing w:after="200"/>
        <w:contextualSpacing/>
        <w:jc w:val="both"/>
        <w:rPr>
          <w:b/>
        </w:rPr>
      </w:pPr>
      <w:r w:rsidRPr="00BB7B5F">
        <w:rPr>
          <w:b/>
        </w:rPr>
        <w:t>Нормативная основа</w:t>
      </w:r>
    </w:p>
    <w:p w:rsidR="00B25337" w:rsidRPr="00B25337" w:rsidRDefault="00B25337" w:rsidP="00B24CB5">
      <w:pPr>
        <w:numPr>
          <w:ilvl w:val="0"/>
          <w:numId w:val="22"/>
        </w:numPr>
        <w:spacing w:after="200"/>
        <w:contextualSpacing/>
        <w:jc w:val="both"/>
      </w:pPr>
      <w:r w:rsidRPr="00B25337">
        <w:t>Федеральный закон от 29.12.2012 № 273-ФЗ «Об образовании в Российской Федерации»;</w:t>
      </w:r>
    </w:p>
    <w:p w:rsidR="00B25337" w:rsidRPr="00B25337" w:rsidRDefault="00B25337" w:rsidP="00B24CB5">
      <w:pPr>
        <w:numPr>
          <w:ilvl w:val="0"/>
          <w:numId w:val="22"/>
        </w:numPr>
        <w:spacing w:after="200"/>
        <w:contextualSpacing/>
        <w:jc w:val="both"/>
      </w:pPr>
      <w:r w:rsidRPr="00B25337">
        <w:t>Приказ Министерства образования и науки РФ № 373 от 06.10.2009г.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B25337" w:rsidRPr="00B25337" w:rsidRDefault="00B25337" w:rsidP="00B24CB5">
      <w:pPr>
        <w:numPr>
          <w:ilvl w:val="0"/>
          <w:numId w:val="22"/>
        </w:numPr>
        <w:spacing w:after="200"/>
        <w:contextualSpacing/>
        <w:jc w:val="both"/>
      </w:pPr>
      <w:r w:rsidRPr="00B25337">
        <w:t>Основн</w:t>
      </w:r>
      <w:r w:rsidR="00C301C7">
        <w:t>ая</w:t>
      </w:r>
      <w:r w:rsidRPr="00B25337">
        <w:t xml:space="preserve"> образовательн</w:t>
      </w:r>
      <w:r w:rsidR="00C301C7">
        <w:t>ая</w:t>
      </w:r>
      <w:r w:rsidRPr="00B25337">
        <w:t xml:space="preserve"> программ</w:t>
      </w:r>
      <w:r w:rsidR="00C301C7">
        <w:t>а</w:t>
      </w:r>
      <w:r w:rsidRPr="00B25337">
        <w:t xml:space="preserve"> </w:t>
      </w:r>
      <w:r w:rsidR="00C301C7">
        <w:t xml:space="preserve">ООП </w:t>
      </w:r>
      <w:r w:rsidRPr="00B25337">
        <w:t>НОО МБ</w:t>
      </w:r>
      <w:r w:rsidR="00C301C7">
        <w:t>О</w:t>
      </w:r>
      <w:r w:rsidRPr="00B25337">
        <w:t xml:space="preserve">У </w:t>
      </w:r>
      <w:r w:rsidR="00C301C7">
        <w:t>«СШ №35»</w:t>
      </w:r>
    </w:p>
    <w:p w:rsidR="00B25337" w:rsidRPr="00B25337" w:rsidRDefault="00B25337" w:rsidP="00B24CB5">
      <w:pPr>
        <w:suppressAutoHyphens/>
        <w:jc w:val="both"/>
        <w:rPr>
          <w:lang w:eastAsia="ar-SA"/>
        </w:rPr>
      </w:pPr>
    </w:p>
    <w:p w:rsidR="00B25337" w:rsidRPr="00B25337" w:rsidRDefault="00357AC5" w:rsidP="00B24CB5">
      <w:pPr>
        <w:pStyle w:val="a4"/>
        <w:ind w:left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BB7B5F">
        <w:rPr>
          <w:b/>
          <w:bCs/>
          <w:color w:val="000000"/>
        </w:rPr>
        <w:t>2</w:t>
      </w:r>
      <w:r w:rsidRPr="00357AC5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Цели</w:t>
      </w:r>
      <w:r w:rsidR="00B25337">
        <w:rPr>
          <w:b/>
          <w:bCs/>
          <w:color w:val="000000"/>
        </w:rPr>
        <w:t xml:space="preserve"> и задачи.</w:t>
      </w:r>
    </w:p>
    <w:p w:rsidR="00B25337" w:rsidRPr="00AC0152" w:rsidRDefault="00B25337" w:rsidP="00B24CB5">
      <w:pPr>
        <w:jc w:val="both"/>
        <w:rPr>
          <w:b/>
          <w:bCs/>
          <w:u w:val="single"/>
        </w:rPr>
      </w:pPr>
      <w:r w:rsidRPr="00C6433C">
        <w:rPr>
          <w:b/>
          <w:bCs/>
          <w:color w:val="000000"/>
        </w:rPr>
        <w:t xml:space="preserve">Целями изучения </w:t>
      </w:r>
      <w:r w:rsidR="004673B3">
        <w:rPr>
          <w:b/>
          <w:bCs/>
          <w:color w:val="000000"/>
        </w:rPr>
        <w:t xml:space="preserve">предмета </w:t>
      </w:r>
      <w:r w:rsidR="004673B3" w:rsidRPr="00AC0152">
        <w:rPr>
          <w:b/>
          <w:bCs/>
          <w:color w:val="000000"/>
        </w:rPr>
        <w:t>«</w:t>
      </w:r>
      <w:r w:rsidR="00AC0152">
        <w:rPr>
          <w:b/>
        </w:rPr>
        <w:t>Русский родной</w:t>
      </w:r>
      <w:r w:rsidR="004673B3" w:rsidRPr="00AC0152">
        <w:rPr>
          <w:b/>
        </w:rPr>
        <w:t xml:space="preserve"> язык»</w:t>
      </w:r>
      <w:r w:rsidR="00AC0152" w:rsidRPr="00AC0152">
        <w:rPr>
          <w:b/>
          <w:bCs/>
        </w:rPr>
        <w:t xml:space="preserve"> </w:t>
      </w:r>
      <w:r w:rsidRPr="00C6433C">
        <w:rPr>
          <w:b/>
          <w:bCs/>
          <w:color w:val="000000"/>
        </w:rPr>
        <w:t>в начальной школе являются:</w:t>
      </w:r>
    </w:p>
    <w:p w:rsidR="00C6433C" w:rsidRPr="00BB7B5F" w:rsidRDefault="00C6433C" w:rsidP="00B24CB5">
      <w:pPr>
        <w:pStyle w:val="a4"/>
        <w:numPr>
          <w:ilvl w:val="0"/>
          <w:numId w:val="46"/>
        </w:numPr>
        <w:ind w:left="426"/>
        <w:rPr>
          <w:color w:val="000000"/>
        </w:rPr>
      </w:pPr>
      <w:r w:rsidRPr="00BB7B5F">
        <w:rPr>
          <w:color w:val="000000"/>
        </w:rPr>
        <w:t xml:space="preserve"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C6433C" w:rsidRPr="00BB7B5F" w:rsidRDefault="00C6433C" w:rsidP="00B24CB5">
      <w:pPr>
        <w:pStyle w:val="a4"/>
        <w:numPr>
          <w:ilvl w:val="0"/>
          <w:numId w:val="46"/>
        </w:numPr>
        <w:ind w:left="426"/>
        <w:rPr>
          <w:color w:val="000000"/>
        </w:rPr>
      </w:pPr>
      <w:r w:rsidRPr="00BB7B5F">
        <w:rPr>
          <w:color w:val="000000"/>
        </w:rPr>
        <w:t xml:space="preserve">освоение первоначальных знаний о лексике, фонетике, грамматике русского языка; овладение элементарными способами анализа изучаемых явлений языка; </w:t>
      </w:r>
    </w:p>
    <w:p w:rsidR="00C6433C" w:rsidRPr="00BB7B5F" w:rsidRDefault="00C6433C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 xml:space="preserve">овладение умениями правильно писать и читать, участвовать в диалоге, оставлять несложные монологические высказывания; </w:t>
      </w:r>
    </w:p>
    <w:p w:rsidR="00C6433C" w:rsidRPr="00BB7B5F" w:rsidRDefault="00C6433C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BB7B5F" w:rsidRDefault="00C6433C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>пробуждение познавательного интереса к родному слову, стремления совершенствовать свою речь.</w:t>
      </w:r>
      <w:r w:rsidR="00BB7B5F" w:rsidRPr="00BB7B5F">
        <w:rPr>
          <w:color w:val="000000"/>
        </w:rPr>
        <w:t xml:space="preserve"> </w:t>
      </w:r>
    </w:p>
    <w:p w:rsidR="00B25337" w:rsidRPr="00BB7B5F" w:rsidRDefault="00B25337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B25337" w:rsidRPr="00BB7B5F" w:rsidRDefault="00B25337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BB7B5F">
        <w:rPr>
          <w:color w:val="000000"/>
        </w:rPr>
        <w:t>общеучебными</w:t>
      </w:r>
      <w:proofErr w:type="spellEnd"/>
      <w:r w:rsidRPr="00BB7B5F">
        <w:rPr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BB7B5F">
        <w:rPr>
          <w:color w:val="000000"/>
        </w:rPr>
        <w:t>самокоррекцию</w:t>
      </w:r>
      <w:proofErr w:type="spellEnd"/>
      <w:r w:rsidRPr="00BB7B5F">
        <w:rPr>
          <w:color w:val="000000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BB7B5F" w:rsidRPr="00BB7B5F" w:rsidRDefault="00B25337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proofErr w:type="gramStart"/>
      <w:r w:rsidRPr="00BB7B5F">
        <w:rPr>
          <w:color w:val="000000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BB7B5F">
        <w:rPr>
          <w:color w:val="000000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 </w:t>
      </w:r>
    </w:p>
    <w:p w:rsidR="00B25337" w:rsidRPr="00E45CF8" w:rsidRDefault="00B25337" w:rsidP="00B24CB5">
      <w:pPr>
        <w:ind w:left="360"/>
        <w:jc w:val="both"/>
        <w:rPr>
          <w:b/>
          <w:color w:val="000000"/>
        </w:rPr>
      </w:pPr>
      <w:r w:rsidRPr="00E45CF8">
        <w:rPr>
          <w:b/>
          <w:color w:val="000000"/>
        </w:rPr>
        <w:t>Задачи:</w:t>
      </w:r>
    </w:p>
    <w:p w:rsidR="00B25337" w:rsidRPr="00BB7B5F" w:rsidRDefault="00B25337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25337" w:rsidRPr="00BB7B5F" w:rsidRDefault="00B25337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 xml:space="preserve">освоение первоначальных знаний о лексике, фонетике, грамматике русского языка; </w:t>
      </w:r>
    </w:p>
    <w:p w:rsidR="00B25337" w:rsidRPr="00BB7B5F" w:rsidRDefault="00B25337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 w:rsidRPr="00BB7B5F">
        <w:rPr>
          <w:color w:val="000000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BB7B5F" w:rsidRDefault="00BB7B5F" w:rsidP="00B24CB5">
      <w:pPr>
        <w:pStyle w:val="a4"/>
        <w:numPr>
          <w:ilvl w:val="0"/>
          <w:numId w:val="46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B25337" w:rsidRPr="00BB7B5F"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45CF8" w:rsidRDefault="00E45CF8" w:rsidP="00B24CB5">
      <w:pPr>
        <w:pStyle w:val="a4"/>
        <w:ind w:left="426"/>
        <w:jc w:val="both"/>
        <w:rPr>
          <w:color w:val="000000"/>
        </w:rPr>
      </w:pPr>
    </w:p>
    <w:p w:rsidR="00D94C4E" w:rsidRDefault="00D94C4E" w:rsidP="00B24CB5">
      <w:pPr>
        <w:pStyle w:val="a4"/>
        <w:ind w:left="426"/>
        <w:jc w:val="both"/>
        <w:rPr>
          <w:color w:val="000000"/>
        </w:rPr>
      </w:pPr>
    </w:p>
    <w:p w:rsidR="00AC0152" w:rsidRPr="00E45CF8" w:rsidRDefault="00AC0152" w:rsidP="00B24CB5">
      <w:pPr>
        <w:pStyle w:val="a4"/>
        <w:ind w:left="426"/>
        <w:jc w:val="both"/>
        <w:rPr>
          <w:color w:val="000000"/>
        </w:rPr>
      </w:pPr>
    </w:p>
    <w:p w:rsidR="00B25337" w:rsidRDefault="00573697" w:rsidP="00B24CB5">
      <w:pPr>
        <w:pStyle w:val="a4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</w:pPr>
      <w:r w:rsidRPr="00357AC5">
        <w:rPr>
          <w:b/>
        </w:rPr>
        <w:lastRenderedPageBreak/>
        <w:t>Ценностные ориентиры содержания учебного предмета.</w:t>
      </w:r>
      <w:r w:rsidR="00B25337" w:rsidRPr="00B25337">
        <w:t xml:space="preserve"> </w:t>
      </w:r>
    </w:p>
    <w:p w:rsidR="00BB7B5F" w:rsidRDefault="001E4534" w:rsidP="00B24CB5">
      <w:pPr>
        <w:shd w:val="clear" w:color="auto" w:fill="FFFFFF"/>
        <w:suppressAutoHyphens/>
        <w:ind w:firstLine="284"/>
        <w:jc w:val="both"/>
        <w:rPr>
          <w:color w:val="000000"/>
          <w:lang w:eastAsia="ar-SA"/>
        </w:rPr>
      </w:pPr>
      <w:r w:rsidRPr="001E4534">
        <w:rPr>
          <w:color w:val="000000"/>
          <w:lang w:eastAsia="ar-SA"/>
        </w:rPr>
        <w:t>Основная цель программы заключается в «развитии у ребенка интереса к познанию своей страны и ее духовного величия, ее значимости в мировых масштабах»</w:t>
      </w:r>
    </w:p>
    <w:p w:rsidR="00B25337" w:rsidRPr="00AC0152" w:rsidRDefault="00B25337" w:rsidP="00AC0152">
      <w:pPr>
        <w:jc w:val="both"/>
        <w:rPr>
          <w:b/>
          <w:bCs/>
          <w:u w:val="single"/>
        </w:rPr>
      </w:pPr>
      <w:r w:rsidRPr="00BB7B5F">
        <w:rPr>
          <w:color w:val="000000"/>
          <w:lang w:eastAsia="ar-SA"/>
        </w:rPr>
        <w:t xml:space="preserve">Одним из результатов обучения </w:t>
      </w:r>
      <w:r w:rsidR="00AC0152">
        <w:t xml:space="preserve">Русский родной  </w:t>
      </w:r>
      <w:r w:rsidR="00AC0152" w:rsidRPr="00096E9A">
        <w:t>язык</w:t>
      </w:r>
      <w:r w:rsidR="00AC0152" w:rsidRPr="00AC0152">
        <w:rPr>
          <w:color w:val="000000"/>
          <w:lang w:eastAsia="ar-SA"/>
        </w:rPr>
        <w:t xml:space="preserve"> </w:t>
      </w:r>
      <w:r w:rsidRPr="00BB7B5F">
        <w:rPr>
          <w:color w:val="000000"/>
          <w:lang w:eastAsia="ar-SA"/>
        </w:rPr>
        <w:t xml:space="preserve">и литературе является решение задач воспитания – осмысление и </w:t>
      </w:r>
      <w:proofErr w:type="spellStart"/>
      <w:r w:rsidRPr="00BB7B5F">
        <w:rPr>
          <w:color w:val="000000"/>
          <w:lang w:eastAsia="ar-SA"/>
        </w:rPr>
        <w:t>интериоризация</w:t>
      </w:r>
      <w:proofErr w:type="spellEnd"/>
      <w:r w:rsidRPr="00BB7B5F">
        <w:rPr>
          <w:color w:val="000000"/>
          <w:lang w:eastAsia="ar-SA"/>
        </w:rPr>
        <w:t xml:space="preserve"> (присвоение) младшими школьниками системы ценностей.</w:t>
      </w:r>
    </w:p>
    <w:p w:rsidR="00B25337" w:rsidRPr="00B25337" w:rsidRDefault="00B25337" w:rsidP="00B24CB5">
      <w:pPr>
        <w:ind w:firstLine="510"/>
        <w:jc w:val="both"/>
      </w:pPr>
      <w:r w:rsidRPr="00B25337">
        <w:rPr>
          <w:i/>
        </w:rPr>
        <w:t>Ценность жизни и человека</w:t>
      </w:r>
      <w:r w:rsidRPr="00B25337"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B25337" w:rsidRPr="00B25337" w:rsidRDefault="00B25337" w:rsidP="00B24CB5">
      <w:pPr>
        <w:ind w:firstLine="510"/>
        <w:jc w:val="both"/>
      </w:pPr>
      <w:r w:rsidRPr="00B25337">
        <w:rPr>
          <w:i/>
        </w:rPr>
        <w:t>Ценность общения</w:t>
      </w:r>
      <w:r w:rsidRPr="00B25337">
        <w:rPr>
          <w:b/>
        </w:rPr>
        <w:t xml:space="preserve"> </w:t>
      </w:r>
      <w:r w:rsidRPr="00B25337"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B25337" w:rsidRPr="00B25337" w:rsidRDefault="00B25337" w:rsidP="00B24CB5">
      <w:pPr>
        <w:ind w:firstLine="510"/>
        <w:jc w:val="both"/>
      </w:pPr>
      <w:r w:rsidRPr="00B25337">
        <w:rPr>
          <w:i/>
        </w:rPr>
        <w:t>Ценность добра и истины</w:t>
      </w:r>
      <w:r w:rsidRPr="00B25337"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B25337">
        <w:rPr>
          <w:i/>
        </w:rPr>
        <w:t>поступай так, как ты бы хотел, чтобы поступали с тобой; не говори неправды; будь милосерден и т.д.</w:t>
      </w:r>
      <w:r w:rsidRPr="00B25337">
        <w:t>).</w:t>
      </w:r>
    </w:p>
    <w:p w:rsidR="00B25337" w:rsidRPr="00B25337" w:rsidRDefault="00B25337" w:rsidP="00B24CB5">
      <w:pPr>
        <w:ind w:firstLine="510"/>
        <w:jc w:val="both"/>
      </w:pPr>
      <w:r w:rsidRPr="00B25337">
        <w:rPr>
          <w:i/>
        </w:rPr>
        <w:t>Ценность семьи</w:t>
      </w:r>
      <w:r w:rsidRPr="00B25337">
        <w:rPr>
          <w:b/>
        </w:rPr>
        <w:t xml:space="preserve"> – </w:t>
      </w:r>
      <w:r w:rsidRPr="00B25337"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B25337" w:rsidRPr="00B25337" w:rsidRDefault="00B25337" w:rsidP="00B24CB5">
      <w:pPr>
        <w:ind w:firstLine="510"/>
        <w:jc w:val="both"/>
      </w:pPr>
      <w:r w:rsidRPr="00B25337">
        <w:rPr>
          <w:i/>
        </w:rPr>
        <w:t>Ценность труда и творчества</w:t>
      </w:r>
      <w:r w:rsidRPr="00B25337"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B25337" w:rsidRPr="00B25337" w:rsidRDefault="00B25337" w:rsidP="00B24CB5">
      <w:pPr>
        <w:ind w:firstLine="510"/>
        <w:jc w:val="both"/>
        <w:rPr>
          <w:b/>
        </w:rPr>
      </w:pPr>
      <w:r w:rsidRPr="00B25337">
        <w:rPr>
          <w:i/>
        </w:rPr>
        <w:t>Ценность социальной солидарности</w:t>
      </w:r>
      <w:r w:rsidRPr="00B25337">
        <w:rPr>
          <w:b/>
        </w:rPr>
        <w:t xml:space="preserve"> – </w:t>
      </w:r>
      <w:r w:rsidRPr="00B25337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B25337" w:rsidRPr="00B25337" w:rsidRDefault="00B25337" w:rsidP="00B24CB5">
      <w:pPr>
        <w:ind w:firstLine="510"/>
        <w:jc w:val="both"/>
      </w:pPr>
      <w:r w:rsidRPr="00B25337">
        <w:rPr>
          <w:i/>
        </w:rPr>
        <w:t>Ценность гражданственности и патриотизма</w:t>
      </w:r>
      <w:r w:rsidRPr="00B25337">
        <w:rPr>
          <w:b/>
        </w:rPr>
        <w:t xml:space="preserve"> </w:t>
      </w:r>
      <w:r w:rsidRPr="00B25337"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C97511" w:rsidRDefault="00C97511" w:rsidP="00B24CB5"/>
    <w:p w:rsidR="009C7FEE" w:rsidRPr="004A00A0" w:rsidRDefault="002C5892" w:rsidP="00B24CB5">
      <w:pPr>
        <w:tabs>
          <w:tab w:val="left" w:pos="826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color w:val="0D0D0D" w:themeColor="text1" w:themeTint="F2"/>
        </w:rPr>
        <w:t>4.</w:t>
      </w:r>
      <w:r w:rsidR="009C7FEE" w:rsidRPr="009C7FEE">
        <w:rPr>
          <w:b/>
          <w:color w:val="0D0D0D" w:themeColor="text1" w:themeTint="F2"/>
        </w:rPr>
        <w:t xml:space="preserve"> </w:t>
      </w:r>
      <w:r w:rsidR="009C7FEE" w:rsidRPr="004A00A0">
        <w:rPr>
          <w:b/>
          <w:color w:val="0D0D0D" w:themeColor="text1" w:themeTint="F2"/>
        </w:rPr>
        <w:t xml:space="preserve"> </w:t>
      </w:r>
      <w:r w:rsidR="009C7FEE" w:rsidRPr="004A00A0">
        <w:rPr>
          <w:b/>
        </w:rPr>
        <w:t>Педагогические технологии, средства обучения, используемые учителем для достижения требуемых результатов обучения.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bCs/>
          <w:color w:val="000000"/>
          <w:spacing w:val="-2"/>
          <w:lang w:eastAsia="ar-SA"/>
        </w:rPr>
      </w:pPr>
      <w:r w:rsidRPr="004A00A0">
        <w:rPr>
          <w:b/>
          <w:bCs/>
          <w:color w:val="000000"/>
          <w:spacing w:val="-2"/>
          <w:lang w:eastAsia="ar-SA"/>
        </w:rPr>
        <w:t xml:space="preserve">- </w:t>
      </w:r>
      <w:r w:rsidRPr="004A00A0">
        <w:rPr>
          <w:bCs/>
          <w:color w:val="000000"/>
          <w:spacing w:val="-2"/>
          <w:lang w:eastAsia="ar-SA"/>
        </w:rPr>
        <w:t>технология развивающего обучения;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bCs/>
          <w:color w:val="000000"/>
          <w:spacing w:val="-2"/>
          <w:lang w:eastAsia="ar-SA"/>
        </w:rPr>
      </w:pPr>
      <w:r w:rsidRPr="004A00A0">
        <w:rPr>
          <w:bCs/>
          <w:color w:val="000000"/>
          <w:spacing w:val="-2"/>
          <w:lang w:eastAsia="ar-SA"/>
        </w:rPr>
        <w:t>- технология проблемного обучения;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bCs/>
          <w:color w:val="000000"/>
          <w:spacing w:val="-2"/>
          <w:lang w:eastAsia="ar-SA"/>
        </w:rPr>
      </w:pPr>
      <w:r w:rsidRPr="004A00A0">
        <w:rPr>
          <w:bCs/>
          <w:color w:val="000000"/>
          <w:spacing w:val="-2"/>
          <w:lang w:eastAsia="ar-SA"/>
        </w:rPr>
        <w:t>- игровая технология;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bCs/>
          <w:color w:val="000000"/>
          <w:spacing w:val="-2"/>
          <w:lang w:eastAsia="ar-SA"/>
        </w:rPr>
      </w:pPr>
      <w:r w:rsidRPr="004A00A0">
        <w:rPr>
          <w:bCs/>
          <w:color w:val="000000"/>
          <w:spacing w:val="-2"/>
          <w:lang w:eastAsia="ar-SA"/>
        </w:rPr>
        <w:t xml:space="preserve">- </w:t>
      </w:r>
      <w:proofErr w:type="spellStart"/>
      <w:r w:rsidRPr="004A00A0">
        <w:rPr>
          <w:bCs/>
          <w:color w:val="000000"/>
          <w:spacing w:val="-2"/>
          <w:lang w:eastAsia="ar-SA"/>
        </w:rPr>
        <w:t>здоровьесберегающие</w:t>
      </w:r>
      <w:proofErr w:type="spellEnd"/>
      <w:r w:rsidRPr="004A00A0">
        <w:rPr>
          <w:bCs/>
          <w:color w:val="000000"/>
          <w:spacing w:val="-2"/>
          <w:lang w:eastAsia="ar-SA"/>
        </w:rPr>
        <w:t xml:space="preserve">  технологии;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bCs/>
          <w:color w:val="000000"/>
          <w:spacing w:val="-2"/>
          <w:lang w:eastAsia="ar-SA"/>
        </w:rPr>
      </w:pPr>
      <w:r w:rsidRPr="004A00A0">
        <w:rPr>
          <w:bCs/>
          <w:color w:val="000000"/>
          <w:spacing w:val="-2"/>
          <w:lang w:eastAsia="ar-SA"/>
        </w:rPr>
        <w:t>- проектная технология;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noProof/>
          <w:color w:val="000000"/>
          <w:lang w:eastAsia="ar-SA"/>
        </w:rPr>
      </w:pPr>
      <w:r w:rsidRPr="004A00A0">
        <w:rPr>
          <w:noProof/>
          <w:color w:val="000000"/>
          <w:lang w:eastAsia="ar-SA"/>
        </w:rPr>
        <w:t xml:space="preserve">- </w:t>
      </w:r>
      <w:r w:rsidRPr="004A00A0">
        <w:rPr>
          <w:color w:val="000000"/>
          <w:lang w:eastAsia="ar-SA"/>
        </w:rPr>
        <w:t>т</w:t>
      </w:r>
      <w:r w:rsidRPr="004A00A0">
        <w:rPr>
          <w:noProof/>
          <w:color w:val="000000"/>
          <w:lang w:eastAsia="ar-SA"/>
        </w:rPr>
        <w:t xml:space="preserve">ехнология </w:t>
      </w:r>
      <w:r w:rsidRPr="004A00A0">
        <w:rPr>
          <w:color w:val="000000"/>
          <w:lang w:eastAsia="ar-SA"/>
        </w:rPr>
        <w:t xml:space="preserve"> </w:t>
      </w:r>
      <w:proofErr w:type="spellStart"/>
      <w:r w:rsidRPr="004A00A0">
        <w:rPr>
          <w:color w:val="000000"/>
          <w:lang w:eastAsia="ar-SA"/>
        </w:rPr>
        <w:t>разноуровнего</w:t>
      </w:r>
      <w:proofErr w:type="spellEnd"/>
      <w:r w:rsidRPr="004A00A0">
        <w:rPr>
          <w:color w:val="000000"/>
          <w:lang w:eastAsia="ar-SA"/>
        </w:rPr>
        <w:t xml:space="preserve"> о</w:t>
      </w:r>
      <w:r w:rsidRPr="004A00A0">
        <w:rPr>
          <w:noProof/>
          <w:color w:val="000000"/>
          <w:lang w:eastAsia="ar-SA"/>
        </w:rPr>
        <w:t>бучения;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noProof/>
          <w:color w:val="000000"/>
          <w:lang w:eastAsia="ar-SA"/>
        </w:rPr>
      </w:pPr>
      <w:r w:rsidRPr="004A00A0">
        <w:rPr>
          <w:color w:val="000000"/>
          <w:lang w:eastAsia="ar-SA"/>
        </w:rPr>
        <w:t>- т</w:t>
      </w:r>
      <w:r w:rsidRPr="004A00A0">
        <w:rPr>
          <w:noProof/>
          <w:color w:val="000000"/>
          <w:lang w:eastAsia="ar-SA"/>
        </w:rPr>
        <w:t xml:space="preserve">ехнология </w:t>
      </w:r>
      <w:r w:rsidRPr="004A00A0">
        <w:rPr>
          <w:color w:val="000000"/>
          <w:lang w:eastAsia="ar-SA"/>
        </w:rPr>
        <w:t>о</w:t>
      </w:r>
      <w:r w:rsidRPr="004A00A0">
        <w:rPr>
          <w:noProof/>
          <w:color w:val="000000"/>
          <w:lang w:eastAsia="ar-SA"/>
        </w:rPr>
        <w:t xml:space="preserve">порных </w:t>
      </w:r>
      <w:r w:rsidRPr="004A00A0">
        <w:rPr>
          <w:color w:val="000000"/>
          <w:lang w:eastAsia="ar-SA"/>
        </w:rPr>
        <w:t>к</w:t>
      </w:r>
      <w:r w:rsidRPr="004A00A0">
        <w:rPr>
          <w:noProof/>
          <w:color w:val="000000"/>
          <w:lang w:eastAsia="ar-SA"/>
        </w:rPr>
        <w:t>онспектов;</w:t>
      </w:r>
    </w:p>
    <w:p w:rsidR="009C7FEE" w:rsidRPr="004A00A0" w:rsidRDefault="009C7FEE" w:rsidP="00B24CB5">
      <w:pPr>
        <w:shd w:val="clear" w:color="auto" w:fill="FFFFFF"/>
        <w:tabs>
          <w:tab w:val="left" w:pos="2146"/>
        </w:tabs>
        <w:suppressAutoHyphens/>
        <w:spacing w:before="10"/>
        <w:jc w:val="both"/>
        <w:rPr>
          <w:noProof/>
          <w:color w:val="000000"/>
          <w:lang w:eastAsia="ar-SA"/>
        </w:rPr>
      </w:pPr>
      <w:r w:rsidRPr="004A00A0">
        <w:rPr>
          <w:color w:val="000000"/>
          <w:lang w:eastAsia="ar-SA"/>
        </w:rPr>
        <w:t>- и</w:t>
      </w:r>
      <w:r w:rsidRPr="004A00A0">
        <w:rPr>
          <w:noProof/>
          <w:color w:val="000000"/>
          <w:lang w:eastAsia="ar-SA"/>
        </w:rPr>
        <w:t xml:space="preserve">нформационные </w:t>
      </w:r>
      <w:r w:rsidRPr="004A00A0">
        <w:rPr>
          <w:color w:val="000000"/>
          <w:lang w:eastAsia="ar-SA"/>
        </w:rPr>
        <w:t>т</w:t>
      </w:r>
      <w:r w:rsidRPr="004A00A0">
        <w:rPr>
          <w:noProof/>
          <w:color w:val="000000"/>
          <w:lang w:eastAsia="ar-SA"/>
        </w:rPr>
        <w:t>ехнологии.</w:t>
      </w:r>
    </w:p>
    <w:p w:rsidR="00BB7B5F" w:rsidRDefault="00BB7B5F" w:rsidP="00B24CB5">
      <w:pPr>
        <w:jc w:val="both"/>
        <w:rPr>
          <w:b/>
          <w:color w:val="0D0D0D" w:themeColor="text1" w:themeTint="F2"/>
        </w:rPr>
      </w:pPr>
    </w:p>
    <w:p w:rsidR="00622304" w:rsidRPr="002C5892" w:rsidRDefault="009C7FEE" w:rsidP="00B24CB5">
      <w:pPr>
        <w:spacing w:after="200"/>
        <w:ind w:left="360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  <w:lang w:val="en-US"/>
        </w:rPr>
        <w:t>II</w:t>
      </w:r>
      <w:r>
        <w:rPr>
          <w:b/>
          <w:color w:val="0D0D0D" w:themeColor="text1" w:themeTint="F2"/>
        </w:rPr>
        <w:t xml:space="preserve">. </w:t>
      </w:r>
      <w:r w:rsidR="00622304" w:rsidRPr="002C5892">
        <w:rPr>
          <w:b/>
          <w:color w:val="0D0D0D" w:themeColor="text1" w:themeTint="F2"/>
        </w:rPr>
        <w:t>Общая характеристика предмета</w:t>
      </w:r>
      <w:r w:rsidR="005272FD" w:rsidRPr="002C5892">
        <w:rPr>
          <w:b/>
          <w:color w:val="0D0D0D" w:themeColor="text1" w:themeTint="F2"/>
        </w:rPr>
        <w:t>.</w:t>
      </w:r>
    </w:p>
    <w:p w:rsidR="00B44BDA" w:rsidRPr="00B44BDA" w:rsidRDefault="00B44BDA" w:rsidP="00B24CB5">
      <w:pPr>
        <w:spacing w:after="200"/>
        <w:jc w:val="both"/>
        <w:rPr>
          <w:b/>
          <w:color w:val="0D0D0D" w:themeColor="text1" w:themeTint="F2"/>
        </w:rPr>
      </w:pPr>
      <w:proofErr w:type="gramStart"/>
      <w:r w:rsidRPr="00B44BDA">
        <w:rPr>
          <w:i/>
        </w:rPr>
        <w:t xml:space="preserve">Основные содержательные линии курса: </w:t>
      </w:r>
      <w:r w:rsidRPr="00B44BDA"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B44BDA">
        <w:t>морфемика</w:t>
      </w:r>
      <w:proofErr w:type="spellEnd"/>
      <w:r w:rsidRPr="00B44BDA">
        <w:t>), грамматика (морфология и синтаксис), орфография и пунктуация; развитие речи; внеклассное чтение</w:t>
      </w:r>
      <w:proofErr w:type="gramEnd"/>
    </w:p>
    <w:p w:rsidR="00B44BDA" w:rsidRPr="00E363F0" w:rsidRDefault="00B44BDA" w:rsidP="00B24CB5">
      <w:pPr>
        <w:pStyle w:val="c1"/>
        <w:spacing w:before="0" w:beforeAutospacing="0" w:after="0" w:afterAutospacing="0"/>
        <w:jc w:val="both"/>
      </w:pPr>
      <w:r>
        <w:rPr>
          <w:rStyle w:val="c0"/>
        </w:rPr>
        <w:t>     </w:t>
      </w:r>
      <w:r w:rsidRPr="00E363F0">
        <w:rPr>
          <w:rStyle w:val="c0"/>
        </w:rPr>
        <w:t xml:space="preserve"> В </w:t>
      </w:r>
      <w:r w:rsidR="00774A43">
        <w:rPr>
          <w:rStyle w:val="c0"/>
        </w:rPr>
        <w:t>4</w:t>
      </w:r>
      <w:r w:rsidRPr="00E363F0">
        <w:rPr>
          <w:rStyle w:val="c0"/>
        </w:rPr>
        <w:t xml:space="preserve">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 </w:t>
      </w:r>
    </w:p>
    <w:p w:rsidR="00B44BDA" w:rsidRDefault="00B44BDA" w:rsidP="00B24CB5">
      <w:pPr>
        <w:pStyle w:val="c1"/>
        <w:spacing w:before="0" w:beforeAutospacing="0" w:after="0" w:afterAutospacing="0"/>
        <w:jc w:val="both"/>
        <w:rPr>
          <w:rStyle w:val="c0"/>
        </w:rPr>
      </w:pPr>
      <w:r w:rsidRPr="00E363F0">
        <w:rPr>
          <w:rStyle w:val="c0"/>
        </w:rPr>
        <w:t>      Программой предусмотрено развитие самостоятельного творческого опыта младших школьников. Личный творческий опыт убеждает учащегося о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9C7FEE" w:rsidRPr="002C5892" w:rsidRDefault="009C7FEE" w:rsidP="00B24CB5">
      <w:pPr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Ш.  </w:t>
      </w:r>
      <w:r w:rsidR="00E45CF8">
        <w:rPr>
          <w:b/>
        </w:rPr>
        <w:t>О</w:t>
      </w:r>
      <w:r w:rsidR="00E45CF8" w:rsidRPr="00E45CF8">
        <w:rPr>
          <w:b/>
        </w:rPr>
        <w:t>писание места учебного предмета, курса в учебном плане</w:t>
      </w:r>
    </w:p>
    <w:p w:rsidR="009C7FEE" w:rsidRDefault="009C7FEE" w:rsidP="00B24CB5">
      <w:pPr>
        <w:jc w:val="both"/>
      </w:pPr>
      <w:r>
        <w:t>В</w:t>
      </w:r>
      <w:r w:rsidRPr="00F31CB5">
        <w:t xml:space="preserve"> 4 классе </w:t>
      </w:r>
      <w:r>
        <w:t>н</w:t>
      </w:r>
      <w:r w:rsidRPr="00F31CB5">
        <w:t xml:space="preserve">а изучение  предмета </w:t>
      </w:r>
      <w:r w:rsidRPr="00774A43">
        <w:rPr>
          <w:b/>
        </w:rPr>
        <w:t>«</w:t>
      </w:r>
      <w:r w:rsidR="00774A43" w:rsidRPr="00774A43">
        <w:rPr>
          <w:b/>
        </w:rPr>
        <w:t>Русский родной язык</w:t>
      </w:r>
      <w:r w:rsidRPr="00774A43">
        <w:rPr>
          <w:b/>
        </w:rPr>
        <w:t>»</w:t>
      </w:r>
      <w:r w:rsidRPr="00F31CB5">
        <w:t xml:space="preserve">  отводится </w:t>
      </w:r>
      <w:r w:rsidR="00774A43">
        <w:t>0,5</w:t>
      </w:r>
      <w:r w:rsidRPr="00F31CB5">
        <w:t xml:space="preserve"> часа в неделю, </w:t>
      </w:r>
      <w:r w:rsidR="00774A43">
        <w:t>17</w:t>
      </w:r>
      <w:r w:rsidRPr="00F31CB5">
        <w:t xml:space="preserve"> </w:t>
      </w:r>
      <w:r>
        <w:t>час</w:t>
      </w:r>
      <w:r w:rsidR="00774A43">
        <w:t>ов</w:t>
      </w:r>
      <w:r>
        <w:t xml:space="preserve"> в год (34 учебные недели)</w:t>
      </w:r>
      <w:r w:rsidR="00774A43">
        <w:t>.</w:t>
      </w:r>
      <w:r>
        <w:t xml:space="preserve"> </w:t>
      </w:r>
    </w:p>
    <w:p w:rsidR="00AE37D5" w:rsidRDefault="00AE37D5" w:rsidP="00B24CB5">
      <w:pPr>
        <w:jc w:val="both"/>
      </w:pPr>
    </w:p>
    <w:p w:rsidR="00AE37D5" w:rsidRDefault="00AE37D5" w:rsidP="00B24CB5">
      <w:pPr>
        <w:jc w:val="both"/>
      </w:pPr>
    </w:p>
    <w:p w:rsidR="00AE37D5" w:rsidRDefault="00AE37D5" w:rsidP="00B24CB5">
      <w:pPr>
        <w:jc w:val="both"/>
      </w:pPr>
    </w:p>
    <w:p w:rsidR="00DA7697" w:rsidRDefault="00DA7697" w:rsidP="00DA7697">
      <w:pPr>
        <w:jc w:val="center"/>
        <w:rPr>
          <w:b/>
          <w:lang w:val="en-US" w:eastAsia="ar-SA"/>
        </w:rPr>
      </w:pPr>
      <w:r>
        <w:rPr>
          <w:b/>
          <w:lang w:val="en-US" w:eastAsia="ar-SA"/>
        </w:rPr>
        <w:lastRenderedPageBreak/>
        <w:t>I</w:t>
      </w:r>
      <w:r w:rsidRPr="00F906BB">
        <w:rPr>
          <w:b/>
          <w:lang w:eastAsia="ar-SA"/>
        </w:rPr>
        <w:t>V. Содержание учебного предмета, курса</w:t>
      </w:r>
    </w:p>
    <w:p w:rsidR="00DA7697" w:rsidRPr="00D94C4E" w:rsidRDefault="00DA7697" w:rsidP="008E2453">
      <w:pPr>
        <w:pStyle w:val="a4"/>
        <w:numPr>
          <w:ilvl w:val="0"/>
          <w:numId w:val="48"/>
        </w:numPr>
        <w:rPr>
          <w:b/>
          <w:bCs/>
        </w:rPr>
      </w:pPr>
      <w:r w:rsidRPr="008E2453">
        <w:rPr>
          <w:b/>
          <w:bCs/>
        </w:rPr>
        <w:t>О даре слова (введение) – 4 часа.</w:t>
      </w:r>
    </w:p>
    <w:p w:rsidR="008E2453" w:rsidRPr="008E2453" w:rsidRDefault="00DA7697" w:rsidP="008E2453">
      <w:pPr>
        <w:pStyle w:val="a4"/>
        <w:numPr>
          <w:ilvl w:val="0"/>
          <w:numId w:val="48"/>
        </w:numPr>
        <w:rPr>
          <w:b/>
          <w:lang w:val="en-US"/>
        </w:rPr>
      </w:pPr>
      <w:r w:rsidRPr="008E2453">
        <w:rPr>
          <w:b/>
        </w:rPr>
        <w:t>Лексика. Слово и его значение. Развитие речи</w:t>
      </w:r>
      <w:r w:rsidR="008E2453" w:rsidRPr="008E2453">
        <w:rPr>
          <w:b/>
        </w:rPr>
        <w:t xml:space="preserve"> - </w:t>
      </w:r>
      <w:r w:rsidRPr="008E2453">
        <w:rPr>
          <w:b/>
        </w:rPr>
        <w:t xml:space="preserve"> 3</w:t>
      </w:r>
      <w:r w:rsidR="008E2453">
        <w:rPr>
          <w:b/>
        </w:rPr>
        <w:t xml:space="preserve"> ч </w:t>
      </w:r>
    </w:p>
    <w:p w:rsidR="00DA7697" w:rsidRPr="00D94C4E" w:rsidRDefault="008E2453" w:rsidP="008E2453">
      <w:pPr>
        <w:pStyle w:val="a4"/>
        <w:numPr>
          <w:ilvl w:val="0"/>
          <w:numId w:val="48"/>
        </w:numPr>
        <w:rPr>
          <w:b/>
        </w:rPr>
      </w:pPr>
      <w:r w:rsidRPr="008E2453">
        <w:rPr>
          <w:b/>
        </w:rPr>
        <w:t xml:space="preserve"> </w:t>
      </w:r>
      <w:r w:rsidR="00DA7697" w:rsidRPr="008E2453">
        <w:rPr>
          <w:b/>
        </w:rPr>
        <w:t xml:space="preserve">Состав слова. Словообразование. </w:t>
      </w:r>
      <w:r>
        <w:rPr>
          <w:b/>
        </w:rPr>
        <w:t>Развитие речи  -</w:t>
      </w:r>
      <w:r w:rsidR="00DA7697" w:rsidRPr="008E2453">
        <w:rPr>
          <w:b/>
        </w:rPr>
        <w:t xml:space="preserve"> 4 ч</w:t>
      </w:r>
    </w:p>
    <w:p w:rsidR="00DA7697" w:rsidRPr="00D94C4E" w:rsidRDefault="00DA7697" w:rsidP="008E2453">
      <w:pPr>
        <w:pStyle w:val="a4"/>
        <w:numPr>
          <w:ilvl w:val="0"/>
          <w:numId w:val="48"/>
        </w:numPr>
        <w:rPr>
          <w:b/>
        </w:rPr>
      </w:pPr>
      <w:r w:rsidRPr="008E2453">
        <w:rPr>
          <w:b/>
        </w:rPr>
        <w:t>Части речи. Чле</w:t>
      </w:r>
      <w:r w:rsidR="008E2453">
        <w:rPr>
          <w:b/>
        </w:rPr>
        <w:t>ны предложения. Развитие речи</w:t>
      </w:r>
      <w:r w:rsidRPr="008E2453">
        <w:rPr>
          <w:b/>
        </w:rPr>
        <w:t xml:space="preserve"> </w:t>
      </w:r>
      <w:r w:rsidR="008E2453">
        <w:rPr>
          <w:b/>
        </w:rPr>
        <w:t>- 4 ч</w:t>
      </w:r>
    </w:p>
    <w:p w:rsidR="00DA7697" w:rsidRPr="008E2453" w:rsidRDefault="00DA7697" w:rsidP="008E2453">
      <w:pPr>
        <w:pStyle w:val="a4"/>
        <w:numPr>
          <w:ilvl w:val="0"/>
          <w:numId w:val="48"/>
        </w:numPr>
        <w:rPr>
          <w:b/>
          <w:lang w:val="en-US" w:eastAsia="ar-SA"/>
        </w:rPr>
      </w:pPr>
      <w:r w:rsidRPr="008E2453">
        <w:rPr>
          <w:b/>
        </w:rPr>
        <w:t>Повторение и обобщение материала</w:t>
      </w:r>
      <w:r w:rsidR="008E2453">
        <w:rPr>
          <w:b/>
        </w:rPr>
        <w:t xml:space="preserve">- </w:t>
      </w:r>
      <w:r w:rsidRPr="008E2453">
        <w:rPr>
          <w:b/>
        </w:rPr>
        <w:t>2 часа</w:t>
      </w:r>
    </w:p>
    <w:p w:rsidR="00DA7697" w:rsidRPr="00A93F7B" w:rsidRDefault="008E2453" w:rsidP="00DA7697">
      <w:pPr>
        <w:shd w:val="clear" w:color="auto" w:fill="FFFFFF"/>
        <w:spacing w:before="86"/>
        <w:rPr>
          <w:b/>
          <w:bCs/>
          <w:color w:val="000000"/>
        </w:rPr>
      </w:pPr>
      <w:r>
        <w:rPr>
          <w:b/>
          <w:bCs/>
          <w:color w:val="000000"/>
        </w:rPr>
        <w:t xml:space="preserve"> Развитие речи</w:t>
      </w:r>
    </w:p>
    <w:p w:rsidR="00DA7697" w:rsidRPr="00A93F7B" w:rsidRDefault="00DA7697" w:rsidP="00DA7697">
      <w:pPr>
        <w:shd w:val="clear" w:color="auto" w:fill="FFFFFF"/>
        <w:spacing w:before="86"/>
        <w:rPr>
          <w:color w:val="000000"/>
        </w:rPr>
      </w:pPr>
      <w:r w:rsidRPr="00A93F7B">
        <w:rPr>
          <w:b/>
        </w:rPr>
        <w:t>Речь. Техника выразительности речи</w:t>
      </w:r>
    </w:p>
    <w:p w:rsidR="00DA7697" w:rsidRPr="00A93F7B" w:rsidRDefault="00DA7697" w:rsidP="00DA7697">
      <w:pPr>
        <w:jc w:val="both"/>
      </w:pPr>
      <w:r w:rsidRPr="00A93F7B">
        <w:t xml:space="preserve">Речь. Культура речи. Основные качества речи: правильность, точность, богатство, выразительность.  Умение совершенствовать (исправлять, редактировать) свою речь, работать над наиболее распространенными грамматическими и речевыми ошибками.  </w:t>
      </w:r>
    </w:p>
    <w:p w:rsidR="00DA7697" w:rsidRPr="00A93F7B" w:rsidRDefault="00DA7697" w:rsidP="00DA7697">
      <w:pPr>
        <w:jc w:val="both"/>
      </w:pPr>
      <w:r w:rsidRPr="00A93F7B">
        <w:t>Монолог и диалог как разновидность речи.  Умение составлять текст-монолог и текст-диалог, правильно их оформлять на письме. Драматические импровизации.</w:t>
      </w:r>
    </w:p>
    <w:p w:rsidR="00DA7697" w:rsidRPr="00A93F7B" w:rsidRDefault="00DA7697" w:rsidP="00DA7697">
      <w:pPr>
        <w:jc w:val="both"/>
      </w:pPr>
      <w:r w:rsidRPr="00A93F7B">
        <w:t>Выразительное чтение, интонация. Умение  самостоятельно подготовиться  к выразительному чтению произведения. Умение импровизировать. Умение инсценировать диалог.</w:t>
      </w:r>
    </w:p>
    <w:p w:rsidR="008E2453" w:rsidRDefault="008E2453" w:rsidP="00DA7697">
      <w:pPr>
        <w:jc w:val="both"/>
      </w:pPr>
      <w:r w:rsidRPr="008E2453">
        <w:rPr>
          <w:b/>
        </w:rPr>
        <w:t>Слово и его значение</w:t>
      </w:r>
      <w:r w:rsidRPr="00A93F7B">
        <w:t xml:space="preserve"> </w:t>
      </w:r>
    </w:p>
    <w:p w:rsidR="00DA7697" w:rsidRPr="00A93F7B" w:rsidRDefault="00DA7697" w:rsidP="00DA7697">
      <w:pPr>
        <w:jc w:val="both"/>
      </w:pPr>
      <w:r w:rsidRPr="00A93F7B">
        <w:t xml:space="preserve">Лексическое значение слова.  Многозначные слова и омонимы.  Каламбуры.  Умение определять значение многозначного слова и </w:t>
      </w:r>
      <w:proofErr w:type="spellStart"/>
      <w:r w:rsidRPr="00A93F7B">
        <w:t>имонимов</w:t>
      </w:r>
      <w:proofErr w:type="spellEnd"/>
      <w:r w:rsidRPr="00A93F7B">
        <w:t xml:space="preserve"> с помощью толкового словаря; отличать многозначные слова от омонимов. </w:t>
      </w:r>
    </w:p>
    <w:p w:rsidR="00DA7697" w:rsidRPr="00A93F7B" w:rsidRDefault="00DA7697" w:rsidP="00DA7697">
      <w:pPr>
        <w:jc w:val="both"/>
      </w:pPr>
      <w:r w:rsidRPr="00A93F7B">
        <w:t>Прямое и переносное значение слова.  Тропы. Сравнение, метафора, олицетворение, эпитет – сравнительная характеристика.  Крылатые слова и выражения. Пословицы, поговорки, афоризмы.</w:t>
      </w:r>
    </w:p>
    <w:p w:rsidR="00DA7697" w:rsidRPr="00A93F7B" w:rsidRDefault="00DA7697" w:rsidP="00DA7697">
      <w:pPr>
        <w:jc w:val="both"/>
      </w:pPr>
      <w:proofErr w:type="gramStart"/>
      <w:r w:rsidRPr="00A93F7B">
        <w:t>Иностранные</w:t>
      </w:r>
      <w:proofErr w:type="gramEnd"/>
      <w:r w:rsidRPr="00A93F7B">
        <w:t xml:space="preserve"> заимствование.  Новые слова.  Канцеляризмы. </w:t>
      </w:r>
    </w:p>
    <w:p w:rsidR="00DA7697" w:rsidRPr="00A93F7B" w:rsidRDefault="00DA7697" w:rsidP="00DA7697">
      <w:pPr>
        <w:jc w:val="both"/>
      </w:pPr>
      <w:r w:rsidRPr="00A93F7B">
        <w:t>Умение выделять в тексте стилистические окрашенные слова; определять стили речи с учетом лексических особенностей текста.</w:t>
      </w:r>
    </w:p>
    <w:p w:rsidR="00DA7697" w:rsidRPr="00A93F7B" w:rsidRDefault="00DA7697" w:rsidP="00DA7697">
      <w:pPr>
        <w:jc w:val="both"/>
      </w:pPr>
      <w:r w:rsidRPr="00A93F7B">
        <w:t>Лингвистические словари. Умение пользоваться толковым словарем.</w:t>
      </w:r>
    </w:p>
    <w:p w:rsidR="00DA7697" w:rsidRPr="00A93F7B" w:rsidRDefault="00DA7697" w:rsidP="00DA7697">
      <w:pPr>
        <w:jc w:val="both"/>
      </w:pPr>
      <w:r w:rsidRPr="00A93F7B">
        <w:t>Речевой этикет: формы обращения.</w:t>
      </w:r>
    </w:p>
    <w:p w:rsidR="00DA7697" w:rsidRPr="00A93F7B" w:rsidRDefault="00DA7697" w:rsidP="00DA7697">
      <w:pPr>
        <w:jc w:val="both"/>
      </w:pPr>
      <w:r w:rsidRPr="00A93F7B">
        <w:t xml:space="preserve">Предложение.  Простое и сложное предложение.  Предложение со сравнительным оборотом. </w:t>
      </w:r>
    </w:p>
    <w:p w:rsidR="00DA7697" w:rsidRPr="00A93F7B" w:rsidRDefault="00DA7697" w:rsidP="00DA7697">
      <w:pPr>
        <w:jc w:val="both"/>
      </w:pPr>
      <w:r w:rsidRPr="00A93F7B">
        <w:t>Умение редактировать простое  и сложное предложение: исправлять порядок слов и порядок частей, заменять неудачно употребленные слова, устранять лишние и восстанавливать недостающие слова, распространять предложение.</w:t>
      </w:r>
    </w:p>
    <w:p w:rsidR="00DA7697" w:rsidRPr="00A93F7B" w:rsidRDefault="00DA7697" w:rsidP="00DA7697">
      <w:pPr>
        <w:jc w:val="both"/>
      </w:pPr>
      <w:r w:rsidRPr="00A93F7B">
        <w:t>Умение составлять простое, сложносочиненное и сложноподчиненное предложение с определительной, изъяснительной, причинно-следственной, сравнительной связью.  Умение интонационно правильно читать предложения разных типов.</w:t>
      </w:r>
    </w:p>
    <w:p w:rsidR="00DA7697" w:rsidRPr="00A93F7B" w:rsidRDefault="00DA7697" w:rsidP="00DA7697">
      <w:pPr>
        <w:jc w:val="both"/>
        <w:rPr>
          <w:b/>
        </w:rPr>
      </w:pPr>
      <w:r w:rsidRPr="00A93F7B">
        <w:rPr>
          <w:b/>
        </w:rPr>
        <w:t>Текст.</w:t>
      </w:r>
    </w:p>
    <w:p w:rsidR="00DA7697" w:rsidRPr="00A93F7B" w:rsidRDefault="00DA7697" w:rsidP="00DA7697">
      <w:pPr>
        <w:jc w:val="both"/>
      </w:pPr>
      <w:r w:rsidRPr="00A93F7B">
        <w:t xml:space="preserve">Текст. Тема, </w:t>
      </w:r>
      <w:proofErr w:type="spellStart"/>
      <w:r w:rsidRPr="00A93F7B">
        <w:t>микротема</w:t>
      </w:r>
      <w:proofErr w:type="spellEnd"/>
      <w:r w:rsidRPr="00A93F7B">
        <w:t>, основная мысль текста. Опорные слова и ключевые предложения. План.  Виды плана (вопросный, цитатный, картинный, мимический)</w:t>
      </w:r>
    </w:p>
    <w:p w:rsidR="00DA7697" w:rsidRPr="00A93F7B" w:rsidRDefault="00DA7697" w:rsidP="00DA7697">
      <w:pPr>
        <w:jc w:val="both"/>
      </w:pPr>
      <w:r w:rsidRPr="00A93F7B">
        <w:t>Стили речи: разговорный и книжный (научный, публицистический, деловой) художественный. Умение определять стилистическую принадлежность текстов, составлять текст в заданном стиле.</w:t>
      </w:r>
    </w:p>
    <w:p w:rsidR="00DA7697" w:rsidRPr="00A93F7B" w:rsidRDefault="00DA7697" w:rsidP="00DA7697">
      <w:pPr>
        <w:jc w:val="both"/>
      </w:pPr>
      <w:r w:rsidRPr="00A93F7B">
        <w:t>Типы текста: повествование, описание, рассуждение, оценка действительности.  Соотношение типа текста и стиля речи. Умение составлять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с элементами описания.</w:t>
      </w:r>
    </w:p>
    <w:p w:rsidR="00DA7697" w:rsidRPr="00A93F7B" w:rsidRDefault="00DA7697" w:rsidP="00DA7697">
      <w:pPr>
        <w:jc w:val="both"/>
      </w:pPr>
      <w:r w:rsidRPr="00A93F7B">
        <w:t>Связь между предложениями в тексте. Цепная и параллельная связи.  Лексические, тематические,  грамматические и интонационные средства связи.  Умение определять средства связи предложений в тексте. Временная соотнесенность глаголов. Использование глагольного времени в переносном значении. 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DA7697" w:rsidRDefault="00DA7697" w:rsidP="00DA7697">
      <w:pPr>
        <w:jc w:val="both"/>
      </w:pPr>
      <w:r w:rsidRPr="00A93F7B">
        <w:t xml:space="preserve">Композиция текста. Завязка, развитие действия, кульминация, развязка.  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8E2453" w:rsidRPr="00A93F7B" w:rsidRDefault="008E2453" w:rsidP="00DA7697">
      <w:pPr>
        <w:jc w:val="both"/>
      </w:pPr>
      <w:r w:rsidRPr="008E2453">
        <w:rPr>
          <w:b/>
        </w:rPr>
        <w:t>Части речи. Чле</w:t>
      </w:r>
      <w:r>
        <w:rPr>
          <w:b/>
        </w:rPr>
        <w:t>ны предложения.</w:t>
      </w:r>
    </w:p>
    <w:p w:rsidR="008E2453" w:rsidRPr="004D652E" w:rsidRDefault="008E2453" w:rsidP="008E2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Умение у</w:t>
      </w:r>
      <w:r w:rsidRPr="004D652E">
        <w:rPr>
          <w:color w:val="000000"/>
        </w:rPr>
        <w:t>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правильность их выделения.</w:t>
      </w:r>
    </w:p>
    <w:p w:rsidR="008E2453" w:rsidRPr="004D652E" w:rsidRDefault="008E2453" w:rsidP="008E2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52E">
        <w:rPr>
          <w:color w:val="000000"/>
        </w:rPr>
        <w:t>Одушевлённые и неодушевлённые, собственные и нарицательные имена существительные, число имён существительных.</w:t>
      </w:r>
    </w:p>
    <w:p w:rsidR="008E2453" w:rsidRPr="004D652E" w:rsidRDefault="008E2453" w:rsidP="008E2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52E">
        <w:rPr>
          <w:color w:val="000000"/>
        </w:rPr>
        <w:t>Анализировать, сравнивать, группировать, устанавливать причинно-следственные связи.</w:t>
      </w:r>
    </w:p>
    <w:p w:rsidR="008E2453" w:rsidRPr="004D652E" w:rsidRDefault="008E2453" w:rsidP="008E2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52E">
        <w:rPr>
          <w:color w:val="000000"/>
        </w:rPr>
        <w:t>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</w:r>
    </w:p>
    <w:p w:rsidR="00DA7697" w:rsidRPr="00202427" w:rsidRDefault="008E2453" w:rsidP="002024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52E">
        <w:rPr>
          <w:color w:val="000000"/>
        </w:rPr>
        <w:t>Находить и отмечать в словах орфограммы, объяснять правильность написания слова с изученными орфограммами</w:t>
      </w:r>
      <w:r>
        <w:rPr>
          <w:color w:val="000000"/>
        </w:rPr>
        <w:t>.</w:t>
      </w:r>
    </w:p>
    <w:p w:rsidR="00DA7697" w:rsidRPr="00D94C4E" w:rsidRDefault="00DA7697" w:rsidP="00B24CB5">
      <w:pPr>
        <w:jc w:val="both"/>
      </w:pPr>
    </w:p>
    <w:p w:rsidR="00DA7697" w:rsidRPr="00DA7697" w:rsidRDefault="00DA7697" w:rsidP="00DA7697">
      <w:pPr>
        <w:jc w:val="center"/>
        <w:rPr>
          <w:b/>
        </w:rPr>
      </w:pPr>
      <w:r w:rsidRPr="00DA7697">
        <w:rPr>
          <w:b/>
          <w:lang w:val="en-US"/>
        </w:rPr>
        <w:t>V</w:t>
      </w:r>
      <w:r>
        <w:rPr>
          <w:b/>
          <w:lang w:val="en-US"/>
        </w:rPr>
        <w:t xml:space="preserve">. </w:t>
      </w:r>
      <w:r>
        <w:rPr>
          <w:b/>
        </w:rPr>
        <w:t>Календарно – тематическое планирование</w:t>
      </w:r>
    </w:p>
    <w:p w:rsidR="00AE37D5" w:rsidRPr="002C5892" w:rsidRDefault="00AE37D5" w:rsidP="00B24CB5">
      <w:pPr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1153"/>
        <w:gridCol w:w="6521"/>
        <w:gridCol w:w="1499"/>
      </w:tblGrid>
      <w:tr w:rsidR="00AE37D5" w:rsidRPr="00CB04FE" w:rsidTr="00AE37D5">
        <w:tc>
          <w:tcPr>
            <w:tcW w:w="689" w:type="dxa"/>
          </w:tcPr>
          <w:p w:rsidR="00AE37D5" w:rsidRPr="00CB04FE" w:rsidRDefault="00AE37D5" w:rsidP="00AE37D5">
            <w:pPr>
              <w:jc w:val="center"/>
              <w:rPr>
                <w:b/>
              </w:rPr>
            </w:pPr>
          </w:p>
          <w:p w:rsidR="00AE37D5" w:rsidRPr="00CB04FE" w:rsidRDefault="00AE37D5" w:rsidP="00AE37D5">
            <w:pPr>
              <w:jc w:val="center"/>
              <w:rPr>
                <w:b/>
              </w:rPr>
            </w:pPr>
            <w:r w:rsidRPr="00CB04FE">
              <w:rPr>
                <w:b/>
              </w:rPr>
              <w:t>№</w:t>
            </w:r>
          </w:p>
        </w:tc>
        <w:tc>
          <w:tcPr>
            <w:tcW w:w="1153" w:type="dxa"/>
          </w:tcPr>
          <w:p w:rsidR="00AE37D5" w:rsidRPr="00CB04FE" w:rsidRDefault="00AE37D5" w:rsidP="00AE37D5">
            <w:pPr>
              <w:jc w:val="center"/>
              <w:rPr>
                <w:b/>
              </w:rPr>
            </w:pPr>
          </w:p>
          <w:p w:rsidR="00AE37D5" w:rsidRPr="00CB04FE" w:rsidRDefault="00AE37D5" w:rsidP="00AE37D5">
            <w:pPr>
              <w:jc w:val="center"/>
              <w:rPr>
                <w:b/>
              </w:rPr>
            </w:pPr>
            <w:r w:rsidRPr="00CB04FE">
              <w:rPr>
                <w:b/>
              </w:rPr>
              <w:t>Дата</w:t>
            </w:r>
          </w:p>
        </w:tc>
        <w:tc>
          <w:tcPr>
            <w:tcW w:w="6521" w:type="dxa"/>
            <w:shd w:val="clear" w:color="auto" w:fill="auto"/>
          </w:tcPr>
          <w:p w:rsidR="00AE37D5" w:rsidRPr="00CB04FE" w:rsidRDefault="00AE37D5" w:rsidP="00AE37D5">
            <w:pPr>
              <w:jc w:val="center"/>
              <w:rPr>
                <w:b/>
              </w:rPr>
            </w:pPr>
          </w:p>
          <w:p w:rsidR="00AE37D5" w:rsidRPr="00CB04FE" w:rsidRDefault="00AE37D5" w:rsidP="00AE37D5">
            <w:pPr>
              <w:jc w:val="center"/>
              <w:rPr>
                <w:b/>
              </w:rPr>
            </w:pPr>
            <w:r w:rsidRPr="00CB04FE">
              <w:rPr>
                <w:b/>
              </w:rPr>
              <w:t>Тема урока</w:t>
            </w:r>
          </w:p>
        </w:tc>
        <w:tc>
          <w:tcPr>
            <w:tcW w:w="1499" w:type="dxa"/>
            <w:shd w:val="clear" w:color="auto" w:fill="auto"/>
          </w:tcPr>
          <w:p w:rsidR="00AE37D5" w:rsidRPr="00CB04FE" w:rsidRDefault="00AE37D5" w:rsidP="00AE37D5">
            <w:pPr>
              <w:jc w:val="center"/>
              <w:rPr>
                <w:b/>
              </w:rPr>
            </w:pPr>
          </w:p>
          <w:p w:rsidR="00AE37D5" w:rsidRPr="00CB04FE" w:rsidRDefault="00AE37D5" w:rsidP="00AE37D5">
            <w:pPr>
              <w:jc w:val="center"/>
              <w:rPr>
                <w:b/>
              </w:rPr>
            </w:pPr>
            <w:r w:rsidRPr="00CB04FE">
              <w:rPr>
                <w:b/>
              </w:rPr>
              <w:t>Количество часов</w:t>
            </w:r>
          </w:p>
        </w:tc>
      </w:tr>
      <w:tr w:rsidR="00AE37D5" w:rsidRPr="00C22EF6" w:rsidTr="00AE37D5">
        <w:tc>
          <w:tcPr>
            <w:tcW w:w="9862" w:type="dxa"/>
            <w:gridSpan w:val="4"/>
          </w:tcPr>
          <w:p w:rsidR="00AE37D5" w:rsidRPr="00C22EF6" w:rsidRDefault="00AE37D5" w:rsidP="00AE3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О ДАРЕ СЛОВА (введение) – 4 часа.</w:t>
            </w:r>
            <w:r w:rsidRPr="00C22EF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C701AD" w:rsidRDefault="00AE37D5" w:rsidP="00AE37D5">
            <w:pPr>
              <w:rPr>
                <w:sz w:val="28"/>
                <w:szCs w:val="28"/>
              </w:rPr>
            </w:pPr>
            <w:r w:rsidRPr="00C701AD">
              <w:rPr>
                <w:color w:val="000000"/>
                <w:sz w:val="28"/>
                <w:szCs w:val="28"/>
              </w:rPr>
              <w:t>Зачем человеку слово дано.</w:t>
            </w:r>
            <w:r w:rsidRPr="00C701AD">
              <w:rPr>
                <w:sz w:val="28"/>
                <w:szCs w:val="28"/>
              </w:rPr>
              <w:t xml:space="preserve"> Родной язык — русский. Речь. Речевой этикет</w:t>
            </w:r>
            <w:r>
              <w:rPr>
                <w:sz w:val="28"/>
                <w:szCs w:val="28"/>
              </w:rPr>
              <w:t>.</w:t>
            </w:r>
            <w:r w:rsidRPr="00C701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C701AD" w:rsidRDefault="00AE37D5" w:rsidP="00AE37D5">
            <w:pPr>
              <w:rPr>
                <w:color w:val="000000"/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Текст. Тема  и основная мысль  текста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/р: И</w:t>
            </w:r>
            <w:r w:rsidRPr="00B40D61">
              <w:rPr>
                <w:sz w:val="28"/>
                <w:szCs w:val="28"/>
              </w:rPr>
              <w:t>зложение</w:t>
            </w:r>
            <w:r>
              <w:rPr>
                <w:sz w:val="28"/>
                <w:szCs w:val="28"/>
              </w:rPr>
              <w:t xml:space="preserve"> по опорным словам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Работа над ошибками. Как проверить безударные гласные</w:t>
            </w:r>
            <w:r>
              <w:rPr>
                <w:sz w:val="28"/>
                <w:szCs w:val="28"/>
              </w:rPr>
              <w:t xml:space="preserve"> и</w:t>
            </w:r>
            <w:r w:rsidRPr="00B40D61">
              <w:rPr>
                <w:sz w:val="28"/>
                <w:szCs w:val="28"/>
              </w:rPr>
              <w:t xml:space="preserve"> глухие и звонкие согласные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40D61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CB04FE" w:rsidTr="00AE37D5">
        <w:tc>
          <w:tcPr>
            <w:tcW w:w="9862" w:type="dxa"/>
            <w:gridSpan w:val="4"/>
          </w:tcPr>
          <w:p w:rsidR="00AE37D5" w:rsidRPr="00CB04FE" w:rsidRDefault="006E14F6" w:rsidP="00202427">
            <w:pPr>
              <w:jc w:val="center"/>
              <w:rPr>
                <w:b/>
                <w:sz w:val="28"/>
                <w:szCs w:val="28"/>
              </w:rPr>
            </w:pPr>
            <w:r w:rsidRPr="00B40D61">
              <w:rPr>
                <w:b/>
                <w:sz w:val="28"/>
                <w:szCs w:val="28"/>
              </w:rPr>
              <w:t>Лексика. Слово и его значен</w:t>
            </w:r>
            <w:r>
              <w:rPr>
                <w:b/>
                <w:sz w:val="28"/>
                <w:szCs w:val="28"/>
              </w:rPr>
              <w:t>ие. Развитие речи</w:t>
            </w:r>
            <w:proofErr w:type="gramStart"/>
            <w:r w:rsidRPr="00B40D61"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3</w:t>
            </w:r>
            <w:r w:rsidRPr="00B40D61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9E66A7" w:rsidRDefault="009E66A7" w:rsidP="00AE37D5">
            <w:pPr>
              <w:rPr>
                <w:sz w:val="28"/>
                <w:szCs w:val="28"/>
              </w:rPr>
            </w:pPr>
            <w:r w:rsidRPr="009E66A7">
              <w:rPr>
                <w:sz w:val="28"/>
                <w:szCs w:val="28"/>
              </w:rPr>
              <w:t>5.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Слово и его значение</w:t>
            </w:r>
            <w:r w:rsidR="006E14F6">
              <w:rPr>
                <w:sz w:val="28"/>
                <w:szCs w:val="28"/>
              </w:rPr>
              <w:t xml:space="preserve">. </w:t>
            </w:r>
            <w:r w:rsidR="006E14F6" w:rsidRPr="00B40D61">
              <w:rPr>
                <w:sz w:val="28"/>
                <w:szCs w:val="28"/>
              </w:rPr>
              <w:t>Общее понятие о многозначности</w:t>
            </w:r>
            <w:r w:rsidR="006E14F6">
              <w:rPr>
                <w:sz w:val="28"/>
                <w:szCs w:val="28"/>
              </w:rPr>
              <w:t>.</w:t>
            </w:r>
            <w:r w:rsidR="006E14F6" w:rsidRPr="00B40D61">
              <w:rPr>
                <w:sz w:val="28"/>
                <w:szCs w:val="28"/>
              </w:rPr>
              <w:t xml:space="preserve"> Прямое и переносное значение слов</w:t>
            </w:r>
            <w:r w:rsidR="006E14F6">
              <w:rPr>
                <w:sz w:val="28"/>
                <w:szCs w:val="28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6E14F6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>нонимы,</w:t>
            </w:r>
            <w:r w:rsidRPr="00B40D61">
              <w:rPr>
                <w:sz w:val="28"/>
                <w:szCs w:val="28"/>
              </w:rPr>
              <w:t xml:space="preserve"> антонимы</w:t>
            </w:r>
            <w:r>
              <w:rPr>
                <w:sz w:val="28"/>
                <w:szCs w:val="28"/>
              </w:rPr>
              <w:t>,</w:t>
            </w:r>
            <w:r w:rsidRPr="00B40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B40D61">
              <w:rPr>
                <w:sz w:val="28"/>
                <w:szCs w:val="28"/>
              </w:rPr>
              <w:t>монимы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Текст. Тема  и основная мысль  текста</w:t>
            </w:r>
            <w:r w:rsidR="006E14F6">
              <w:rPr>
                <w:sz w:val="28"/>
                <w:szCs w:val="28"/>
              </w:rPr>
              <w:t>.</w:t>
            </w:r>
            <w:r w:rsidR="006E14F6" w:rsidRPr="00B40D61">
              <w:rPr>
                <w:sz w:val="28"/>
                <w:szCs w:val="28"/>
              </w:rPr>
              <w:t xml:space="preserve"> </w:t>
            </w:r>
            <w:proofErr w:type="gramStart"/>
            <w:r w:rsidR="006E14F6" w:rsidRPr="00B40D61">
              <w:rPr>
                <w:sz w:val="28"/>
                <w:szCs w:val="28"/>
              </w:rPr>
              <w:t>Р</w:t>
            </w:r>
            <w:proofErr w:type="gramEnd"/>
            <w:r w:rsidR="006E14F6" w:rsidRPr="00B40D61">
              <w:rPr>
                <w:sz w:val="28"/>
                <w:szCs w:val="28"/>
              </w:rPr>
              <w:t>/р: Сочинение по опорным словам « Это Родина моя»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6E14F6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9862" w:type="dxa"/>
            <w:gridSpan w:val="4"/>
          </w:tcPr>
          <w:p w:rsidR="00AE37D5" w:rsidRPr="00C22EF6" w:rsidRDefault="00AE37D5" w:rsidP="00202427">
            <w:pPr>
              <w:jc w:val="center"/>
              <w:rPr>
                <w:b/>
                <w:sz w:val="28"/>
                <w:szCs w:val="28"/>
              </w:rPr>
            </w:pPr>
            <w:r w:rsidRPr="00B40D61">
              <w:rPr>
                <w:b/>
                <w:sz w:val="28"/>
                <w:szCs w:val="28"/>
              </w:rPr>
              <w:t>Состав слова. Словообразование</w:t>
            </w:r>
            <w:r>
              <w:rPr>
                <w:b/>
                <w:sz w:val="28"/>
                <w:szCs w:val="28"/>
              </w:rPr>
              <w:t xml:space="preserve">. Развитие речи 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BA04CA">
              <w:rPr>
                <w:b/>
                <w:sz w:val="28"/>
                <w:szCs w:val="28"/>
              </w:rPr>
              <w:t>4</w:t>
            </w:r>
            <w:r w:rsidRPr="00B40D61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9E66A7" w:rsidRDefault="009E66A7" w:rsidP="00AE37D5">
            <w:pPr>
              <w:rPr>
                <w:sz w:val="28"/>
                <w:szCs w:val="28"/>
              </w:rPr>
            </w:pPr>
            <w:r w:rsidRPr="009E66A7">
              <w:rPr>
                <w:sz w:val="28"/>
                <w:szCs w:val="28"/>
              </w:rPr>
              <w:t>8.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9E66A7" w:rsidP="006E1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E14F6">
              <w:rPr>
                <w:sz w:val="28"/>
                <w:szCs w:val="28"/>
              </w:rPr>
              <w:t xml:space="preserve">асти слова. </w:t>
            </w:r>
            <w:r>
              <w:rPr>
                <w:sz w:val="28"/>
                <w:szCs w:val="28"/>
              </w:rPr>
              <w:t>Словообразующие части слова.</w:t>
            </w:r>
            <w:r w:rsidR="006E14F6" w:rsidRPr="00B40D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9E66A7" w:rsidRPr="00B40D61" w:rsidTr="00AE37D5">
        <w:tc>
          <w:tcPr>
            <w:tcW w:w="689" w:type="dxa"/>
          </w:tcPr>
          <w:p w:rsidR="009E66A7" w:rsidRPr="009E66A7" w:rsidRDefault="009E66A7" w:rsidP="00AE37D5">
            <w:pPr>
              <w:rPr>
                <w:sz w:val="28"/>
                <w:szCs w:val="28"/>
              </w:rPr>
            </w:pPr>
            <w:r w:rsidRPr="009E66A7">
              <w:rPr>
                <w:sz w:val="28"/>
                <w:szCs w:val="28"/>
              </w:rPr>
              <w:t>9.</w:t>
            </w:r>
          </w:p>
        </w:tc>
        <w:tc>
          <w:tcPr>
            <w:tcW w:w="1153" w:type="dxa"/>
          </w:tcPr>
          <w:p w:rsidR="009E66A7" w:rsidRPr="00B40D61" w:rsidRDefault="009E66A7" w:rsidP="00AE37D5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E66A7" w:rsidRDefault="009E66A7" w:rsidP="006E1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разных частях слова.</w:t>
            </w:r>
          </w:p>
        </w:tc>
        <w:tc>
          <w:tcPr>
            <w:tcW w:w="1499" w:type="dxa"/>
            <w:shd w:val="clear" w:color="auto" w:fill="auto"/>
          </w:tcPr>
          <w:p w:rsidR="009E66A7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9E66A7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proofErr w:type="gramStart"/>
            <w:r w:rsidRPr="00B40D61">
              <w:rPr>
                <w:sz w:val="28"/>
                <w:szCs w:val="28"/>
              </w:rPr>
              <w:t>Р</w:t>
            </w:r>
            <w:proofErr w:type="gramEnd"/>
            <w:r w:rsidRPr="00B40D61">
              <w:rPr>
                <w:sz w:val="28"/>
                <w:szCs w:val="28"/>
              </w:rPr>
              <w:t>/р: Сочинение</w:t>
            </w:r>
            <w:r>
              <w:rPr>
                <w:sz w:val="28"/>
                <w:szCs w:val="28"/>
              </w:rPr>
              <w:t xml:space="preserve"> </w:t>
            </w:r>
            <w:r w:rsidRPr="00B40D61">
              <w:rPr>
                <w:sz w:val="28"/>
                <w:szCs w:val="28"/>
              </w:rPr>
              <w:t>- описание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9E66A7">
        <w:trPr>
          <w:trHeight w:val="861"/>
        </w:trPr>
        <w:tc>
          <w:tcPr>
            <w:tcW w:w="689" w:type="dxa"/>
          </w:tcPr>
          <w:p w:rsidR="00AE37D5" w:rsidRPr="00B40D61" w:rsidRDefault="009E66A7" w:rsidP="00BA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04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сочинений. </w:t>
            </w:r>
            <w:r w:rsidR="009E66A7">
              <w:rPr>
                <w:sz w:val="28"/>
                <w:szCs w:val="28"/>
              </w:rPr>
              <w:t>Орфограммы в разных частях слова.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9862" w:type="dxa"/>
            <w:gridSpan w:val="4"/>
          </w:tcPr>
          <w:p w:rsidR="00AE37D5" w:rsidRPr="009E66A7" w:rsidRDefault="00AE37D5" w:rsidP="00202427">
            <w:pPr>
              <w:jc w:val="center"/>
              <w:rPr>
                <w:b/>
                <w:sz w:val="28"/>
                <w:szCs w:val="28"/>
              </w:rPr>
            </w:pPr>
            <w:r w:rsidRPr="00B40D61">
              <w:rPr>
                <w:b/>
                <w:sz w:val="28"/>
                <w:szCs w:val="28"/>
              </w:rPr>
              <w:t>Части речи. Чле</w:t>
            </w:r>
            <w:r>
              <w:rPr>
                <w:b/>
                <w:sz w:val="28"/>
                <w:szCs w:val="28"/>
              </w:rPr>
              <w:t xml:space="preserve">ны предложения. Развитие речи. </w:t>
            </w:r>
            <w:r w:rsidRPr="00B40D61">
              <w:rPr>
                <w:b/>
                <w:sz w:val="28"/>
                <w:szCs w:val="28"/>
              </w:rPr>
              <w:t>(4 ч)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A04CA" w:rsidRDefault="00BA04CA" w:rsidP="00AE37D5">
            <w:pPr>
              <w:rPr>
                <w:sz w:val="28"/>
                <w:szCs w:val="28"/>
              </w:rPr>
            </w:pPr>
            <w:r w:rsidRPr="00BA04CA">
              <w:rPr>
                <w:sz w:val="28"/>
                <w:szCs w:val="28"/>
              </w:rPr>
              <w:t>12.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Части речи. Члены предложения</w:t>
            </w:r>
            <w:r w:rsidR="009E66A7">
              <w:rPr>
                <w:sz w:val="28"/>
                <w:szCs w:val="28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proofErr w:type="gramStart"/>
            <w:r w:rsidRPr="00B40D61">
              <w:rPr>
                <w:sz w:val="28"/>
                <w:szCs w:val="28"/>
              </w:rPr>
              <w:t>Р</w:t>
            </w:r>
            <w:proofErr w:type="gramEnd"/>
            <w:r w:rsidRPr="00B40D61">
              <w:rPr>
                <w:sz w:val="28"/>
                <w:szCs w:val="28"/>
              </w:rPr>
              <w:t>/р: Изложение по коллективно составленному  плану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AE37D5" w:rsidP="00BA04CA">
            <w:pPr>
              <w:rPr>
                <w:sz w:val="28"/>
                <w:szCs w:val="28"/>
              </w:rPr>
            </w:pPr>
            <w:proofErr w:type="gramStart"/>
            <w:r w:rsidRPr="00B40D61">
              <w:rPr>
                <w:sz w:val="28"/>
                <w:szCs w:val="28"/>
              </w:rPr>
              <w:t>Р</w:t>
            </w:r>
            <w:proofErr w:type="gramEnd"/>
            <w:r w:rsidRPr="00B40D61">
              <w:rPr>
                <w:sz w:val="28"/>
                <w:szCs w:val="28"/>
              </w:rPr>
              <w:t xml:space="preserve">/р: Сочинение с элементами рассуждения 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BA04CA" w:rsidRPr="00B40D61" w:rsidTr="00B51393">
        <w:tc>
          <w:tcPr>
            <w:tcW w:w="9862" w:type="dxa"/>
            <w:gridSpan w:val="4"/>
          </w:tcPr>
          <w:p w:rsidR="00BA04CA" w:rsidRPr="00B40D61" w:rsidRDefault="00BA04CA" w:rsidP="00202427">
            <w:pPr>
              <w:jc w:val="center"/>
              <w:rPr>
                <w:sz w:val="28"/>
                <w:szCs w:val="28"/>
              </w:rPr>
            </w:pPr>
            <w:r w:rsidRPr="00B40D61">
              <w:rPr>
                <w:b/>
                <w:sz w:val="28"/>
                <w:szCs w:val="28"/>
              </w:rPr>
              <w:t>Повторение и обобщение материала</w:t>
            </w:r>
            <w:r>
              <w:rPr>
                <w:b/>
                <w:sz w:val="28"/>
                <w:szCs w:val="28"/>
              </w:rPr>
              <w:t xml:space="preserve"> (2</w:t>
            </w:r>
            <w:r w:rsidR="00DA76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часа)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  <w:tr w:rsidR="00AE37D5" w:rsidRPr="00B40D61" w:rsidTr="00AE37D5">
        <w:tc>
          <w:tcPr>
            <w:tcW w:w="689" w:type="dxa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153" w:type="dxa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E37D5" w:rsidRPr="00B40D61" w:rsidRDefault="00BA04CA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Работа над ошибками. Обобщение</w:t>
            </w:r>
            <w:r>
              <w:rPr>
                <w:sz w:val="28"/>
                <w:szCs w:val="28"/>
              </w:rPr>
              <w:t xml:space="preserve"> и закрепление</w:t>
            </w:r>
            <w:r w:rsidR="00DA7697">
              <w:rPr>
                <w:sz w:val="28"/>
                <w:szCs w:val="28"/>
              </w:rPr>
              <w:t xml:space="preserve"> «</w:t>
            </w:r>
            <w:r w:rsidR="00DA7697" w:rsidRPr="00C701AD">
              <w:rPr>
                <w:color w:val="000000"/>
                <w:sz w:val="28"/>
                <w:szCs w:val="28"/>
              </w:rPr>
              <w:t>Зачем человеку слово дано</w:t>
            </w:r>
            <w:r w:rsidR="00DA769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AE37D5" w:rsidRPr="00B40D61" w:rsidRDefault="00AE37D5" w:rsidP="00AE37D5">
            <w:pPr>
              <w:rPr>
                <w:sz w:val="28"/>
                <w:szCs w:val="28"/>
              </w:rPr>
            </w:pPr>
            <w:r w:rsidRPr="00B40D61">
              <w:rPr>
                <w:sz w:val="28"/>
                <w:szCs w:val="28"/>
              </w:rPr>
              <w:t>1</w:t>
            </w:r>
          </w:p>
        </w:tc>
      </w:tr>
    </w:tbl>
    <w:p w:rsidR="00DA7697" w:rsidRPr="00DA7697" w:rsidRDefault="00DA7697" w:rsidP="00DA7697">
      <w:pPr>
        <w:spacing w:after="200"/>
        <w:contextualSpacing/>
        <w:rPr>
          <w:b/>
          <w:color w:val="0D0D0D" w:themeColor="text1" w:themeTint="F2"/>
          <w:lang w:val="en-US"/>
        </w:rPr>
      </w:pPr>
    </w:p>
    <w:p w:rsidR="00DA7697" w:rsidRDefault="00DA7697" w:rsidP="00B24CB5">
      <w:pPr>
        <w:spacing w:after="200"/>
        <w:contextualSpacing/>
        <w:jc w:val="center"/>
        <w:rPr>
          <w:b/>
          <w:color w:val="0D0D0D" w:themeColor="text1" w:themeTint="F2"/>
        </w:rPr>
      </w:pPr>
    </w:p>
    <w:p w:rsidR="00774A43" w:rsidRDefault="00774A43" w:rsidP="00B24CB5">
      <w:pPr>
        <w:spacing w:after="200"/>
        <w:contextualSpacing/>
        <w:jc w:val="center"/>
        <w:rPr>
          <w:b/>
          <w:color w:val="0D0D0D" w:themeColor="text1" w:themeTint="F2"/>
        </w:rPr>
      </w:pPr>
    </w:p>
    <w:p w:rsidR="009C7FEE" w:rsidRDefault="009C7FEE" w:rsidP="00B24CB5">
      <w:pPr>
        <w:spacing w:after="200"/>
        <w:contextualSpacing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  <w:lang w:val="en-US"/>
        </w:rPr>
        <w:t>V</w:t>
      </w:r>
      <w:r w:rsidR="00DA7697">
        <w:rPr>
          <w:b/>
          <w:color w:val="0D0D0D" w:themeColor="text1" w:themeTint="F2"/>
          <w:lang w:val="en-US"/>
        </w:rPr>
        <w:t>I</w:t>
      </w:r>
      <w:r>
        <w:rPr>
          <w:b/>
          <w:color w:val="0D0D0D" w:themeColor="text1" w:themeTint="F2"/>
        </w:rPr>
        <w:t>.</w:t>
      </w:r>
      <w:r w:rsidR="00E45CF8" w:rsidRPr="00E45CF8">
        <w:t xml:space="preserve"> </w:t>
      </w:r>
      <w:r w:rsidR="00E45CF8" w:rsidRPr="00E45CF8">
        <w:rPr>
          <w:b/>
        </w:rPr>
        <w:t xml:space="preserve">Личностные, </w:t>
      </w:r>
      <w:proofErr w:type="spellStart"/>
      <w:r w:rsidR="00E45CF8" w:rsidRPr="00E45CF8">
        <w:rPr>
          <w:b/>
        </w:rPr>
        <w:t>метапредметные</w:t>
      </w:r>
      <w:proofErr w:type="spellEnd"/>
      <w:r w:rsidR="00E45CF8" w:rsidRPr="00E45CF8">
        <w:rPr>
          <w:b/>
        </w:rPr>
        <w:t xml:space="preserve"> и предметные результаты освоения учебного предмета, курса</w:t>
      </w:r>
    </w:p>
    <w:p w:rsidR="009C7FEE" w:rsidRPr="00774A43" w:rsidRDefault="009C7FEE" w:rsidP="00774A43">
      <w:pPr>
        <w:suppressAutoHyphens/>
        <w:jc w:val="center"/>
        <w:rPr>
          <w:b/>
          <w:i/>
          <w:lang w:eastAsia="ar-SA"/>
        </w:rPr>
      </w:pPr>
      <w:r w:rsidRPr="00774A43">
        <w:rPr>
          <w:b/>
          <w:i/>
          <w:lang w:eastAsia="ar-SA"/>
        </w:rPr>
        <w:t>Личностные результаты: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3) достаточный объём словарного запаса и усвоенных </w:t>
      </w:r>
      <w:proofErr w:type="spellStart"/>
      <w:r w:rsidRPr="00EA5AD3">
        <w:rPr>
          <w:lang w:eastAsia="ar-SA"/>
        </w:rPr>
        <w:t>раммматических</w:t>
      </w:r>
      <w:proofErr w:type="spellEnd"/>
      <w:r w:rsidRPr="00EA5AD3">
        <w:rPr>
          <w:lang w:eastAsia="ar-SA"/>
        </w:rPr>
        <w:t xml:space="preserve"> сре</w:t>
      </w:r>
      <w:proofErr w:type="gramStart"/>
      <w:r w:rsidRPr="00EA5AD3">
        <w:rPr>
          <w:lang w:eastAsia="ar-SA"/>
        </w:rPr>
        <w:t>дств дл</w:t>
      </w:r>
      <w:proofErr w:type="gramEnd"/>
      <w:r w:rsidRPr="00EA5AD3">
        <w:rPr>
          <w:lang w:eastAsia="ar-SA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C7FEE" w:rsidRPr="00774A43" w:rsidRDefault="009C7FEE" w:rsidP="00774A43">
      <w:pPr>
        <w:suppressAutoHyphens/>
        <w:jc w:val="center"/>
        <w:rPr>
          <w:i/>
          <w:lang w:eastAsia="ar-SA"/>
        </w:rPr>
      </w:pPr>
      <w:proofErr w:type="spellStart"/>
      <w:r w:rsidRPr="00774A43">
        <w:rPr>
          <w:b/>
          <w:i/>
          <w:lang w:eastAsia="ar-SA"/>
        </w:rPr>
        <w:t>Метапредметные</w:t>
      </w:r>
      <w:proofErr w:type="spellEnd"/>
      <w:r w:rsidRPr="00774A43">
        <w:rPr>
          <w:b/>
          <w:i/>
          <w:lang w:eastAsia="ar-SA"/>
        </w:rPr>
        <w:t xml:space="preserve"> результаты</w:t>
      </w:r>
      <w:r w:rsidRPr="00774A43">
        <w:rPr>
          <w:i/>
          <w:lang w:eastAsia="ar-SA"/>
        </w:rPr>
        <w:t>:</w:t>
      </w:r>
    </w:p>
    <w:p w:rsidR="009C7FEE" w:rsidRPr="00EA5AD3" w:rsidRDefault="009C7FEE" w:rsidP="00B24CB5">
      <w:pPr>
        <w:suppressAutoHyphens/>
        <w:rPr>
          <w:lang w:eastAsia="ar-SA"/>
        </w:rPr>
      </w:pPr>
      <w:r w:rsidRPr="00EA5AD3">
        <w:rPr>
          <w:lang w:eastAsia="ar-SA"/>
        </w:rPr>
        <w:t xml:space="preserve"> 1) владение всеми видами речевой деятельности:</w:t>
      </w:r>
    </w:p>
    <w:p w:rsidR="009C7FEE" w:rsidRPr="00EA5AD3" w:rsidRDefault="009C7FEE" w:rsidP="00B24CB5">
      <w:pPr>
        <w:suppressAutoHyphens/>
        <w:rPr>
          <w:i/>
          <w:lang w:eastAsia="ar-SA"/>
        </w:rPr>
      </w:pPr>
      <w:proofErr w:type="spellStart"/>
      <w:r w:rsidRPr="00EA5AD3">
        <w:rPr>
          <w:i/>
          <w:lang w:eastAsia="ar-SA"/>
        </w:rPr>
        <w:t>аудирование</w:t>
      </w:r>
      <w:proofErr w:type="spellEnd"/>
      <w:r w:rsidRPr="00EA5AD3">
        <w:rPr>
          <w:i/>
          <w:lang w:eastAsia="ar-SA"/>
        </w:rPr>
        <w:t xml:space="preserve"> и чтение:</w:t>
      </w:r>
    </w:p>
    <w:p w:rsidR="009C7FEE" w:rsidRPr="00EA5AD3" w:rsidRDefault="009C7FEE" w:rsidP="00B24CB5">
      <w:pPr>
        <w:numPr>
          <w:ilvl w:val="0"/>
          <w:numId w:val="37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9C7FEE" w:rsidRPr="00EA5AD3" w:rsidRDefault="009C7FEE" w:rsidP="00B24CB5">
      <w:pPr>
        <w:numPr>
          <w:ilvl w:val="0"/>
          <w:numId w:val="37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9C7FEE" w:rsidRPr="00EA5AD3" w:rsidRDefault="009C7FEE" w:rsidP="00B24CB5">
      <w:pPr>
        <w:numPr>
          <w:ilvl w:val="0"/>
          <w:numId w:val="37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EA5AD3">
        <w:rPr>
          <w:lang w:eastAsia="ar-SA"/>
        </w:rPr>
        <w:t>аудирования</w:t>
      </w:r>
      <w:proofErr w:type="spellEnd"/>
      <w:r w:rsidRPr="00EA5AD3">
        <w:rPr>
          <w:lang w:eastAsia="ar-SA"/>
        </w:rPr>
        <w:t xml:space="preserve"> (выборочным, ознакомительным, детальным); </w:t>
      </w:r>
    </w:p>
    <w:p w:rsidR="009C7FEE" w:rsidRPr="00EA5AD3" w:rsidRDefault="009C7FEE" w:rsidP="00B24CB5">
      <w:pPr>
        <w:numPr>
          <w:ilvl w:val="0"/>
          <w:numId w:val="37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9C7FEE" w:rsidRPr="00EA5AD3" w:rsidRDefault="009C7FEE" w:rsidP="00B24CB5">
      <w:pPr>
        <w:numPr>
          <w:ilvl w:val="0"/>
          <w:numId w:val="37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EA5AD3">
        <w:rPr>
          <w:lang w:eastAsia="ar-SA"/>
        </w:rPr>
        <w:t>аудирования</w:t>
      </w:r>
      <w:proofErr w:type="spellEnd"/>
      <w:r w:rsidRPr="00EA5AD3">
        <w:rPr>
          <w:lang w:eastAsia="ar-SA"/>
        </w:rPr>
        <w:t>;</w:t>
      </w:r>
    </w:p>
    <w:p w:rsidR="009C7FEE" w:rsidRPr="00EA5AD3" w:rsidRDefault="009C7FEE" w:rsidP="00B24CB5">
      <w:pPr>
        <w:numPr>
          <w:ilvl w:val="0"/>
          <w:numId w:val="37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C7FEE" w:rsidRPr="00EA5AD3" w:rsidRDefault="009C7FEE" w:rsidP="00B24CB5">
      <w:pPr>
        <w:suppressAutoHyphens/>
        <w:rPr>
          <w:i/>
          <w:lang w:eastAsia="ar-SA"/>
        </w:rPr>
      </w:pPr>
      <w:r w:rsidRPr="00EA5AD3">
        <w:rPr>
          <w:i/>
          <w:lang w:eastAsia="ar-SA"/>
        </w:rPr>
        <w:t>говорение и письмо: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rPr>
          <w:lang w:eastAsia="ar-SA"/>
        </w:rPr>
      </w:pPr>
      <w:r w:rsidRPr="00EA5AD3">
        <w:rPr>
          <w:lang w:eastAsia="ar-SA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rPr>
          <w:lang w:eastAsia="ar-SA"/>
        </w:rPr>
      </w:pPr>
      <w:r w:rsidRPr="00EA5AD3">
        <w:rPr>
          <w:lang w:eastAsia="ar-SA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rPr>
          <w:lang w:eastAsia="ar-SA"/>
        </w:rPr>
      </w:pPr>
      <w:r w:rsidRPr="00EA5AD3">
        <w:rPr>
          <w:lang w:eastAsia="ar-SA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EA5AD3">
        <w:rPr>
          <w:lang w:eastAsia="ar-SA"/>
        </w:rPr>
        <w:t>прочитанному</w:t>
      </w:r>
      <w:proofErr w:type="gramEnd"/>
      <w:r w:rsidRPr="00EA5AD3">
        <w:rPr>
          <w:lang w:eastAsia="ar-SA"/>
        </w:rPr>
        <w:t>, услышанному, увиденному;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jc w:val="both"/>
        <w:rPr>
          <w:lang w:eastAsia="ar-SA"/>
        </w:rPr>
      </w:pPr>
      <w:proofErr w:type="gramStart"/>
      <w:r w:rsidRPr="00EA5AD3">
        <w:rPr>
          <w:lang w:eastAsia="ar-SA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C7FEE" w:rsidRPr="00EA5AD3" w:rsidRDefault="009C7FEE" w:rsidP="00B24CB5">
      <w:pPr>
        <w:numPr>
          <w:ilvl w:val="0"/>
          <w:numId w:val="38"/>
        </w:numPr>
        <w:suppressAutoHyphens/>
        <w:spacing w:after="200"/>
        <w:jc w:val="both"/>
        <w:rPr>
          <w:lang w:eastAsia="ar-SA"/>
        </w:rPr>
      </w:pPr>
      <w:r w:rsidRPr="00EA5AD3">
        <w:rPr>
          <w:lang w:eastAsia="ar-SA"/>
        </w:rPr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EA5AD3">
        <w:rPr>
          <w:lang w:eastAsia="ar-SA"/>
        </w:rPr>
        <w:t>межпредметном</w:t>
      </w:r>
      <w:proofErr w:type="spellEnd"/>
      <w:r w:rsidRPr="00EA5AD3">
        <w:rPr>
          <w:lang w:eastAsia="ar-SA"/>
        </w:rPr>
        <w:t xml:space="preserve"> уровне (на уроках иностранного языка, литературы и др.); 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C7FEE" w:rsidRPr="00774A43" w:rsidRDefault="009C7FEE" w:rsidP="00774A43">
      <w:pPr>
        <w:suppressAutoHyphens/>
        <w:jc w:val="center"/>
        <w:rPr>
          <w:i/>
          <w:lang w:eastAsia="ar-SA"/>
        </w:rPr>
      </w:pPr>
      <w:r w:rsidRPr="00774A43">
        <w:rPr>
          <w:b/>
          <w:i/>
          <w:lang w:eastAsia="ar-SA"/>
        </w:rPr>
        <w:t>Предметные результаты</w:t>
      </w:r>
      <w:r w:rsidRPr="00774A43">
        <w:rPr>
          <w:i/>
          <w:lang w:eastAsia="ar-SA"/>
        </w:rPr>
        <w:t>: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2) понимание места родного языка в системе гуманитарных наук и его роли в образовании в целом;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3) усвоение основ научных знаний о родном языке; понимание взаимосвязи его уровней и единиц; 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proofErr w:type="gramStart"/>
      <w:r w:rsidRPr="00EA5AD3">
        <w:rPr>
          <w:lang w:eastAsia="ar-SA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EA5AD3">
        <w:rPr>
          <w:lang w:eastAsia="ar-SA"/>
        </w:rPr>
        <w:t xml:space="preserve"> текст, типы текста; основные единицы языка, их признаки и особенности употребления в речи;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C7FEE" w:rsidRPr="00EA5AD3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9C7FEE" w:rsidRPr="00E45CF8" w:rsidRDefault="009C7FEE" w:rsidP="00B24CB5">
      <w:pPr>
        <w:suppressAutoHyphens/>
        <w:jc w:val="both"/>
        <w:rPr>
          <w:lang w:eastAsia="ar-SA"/>
        </w:rPr>
      </w:pPr>
      <w:r w:rsidRPr="00EA5AD3">
        <w:rPr>
          <w:lang w:eastAsia="ar-SA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</w:t>
      </w:r>
      <w:r w:rsidRPr="00E45CF8">
        <w:rPr>
          <w:i/>
          <w:lang w:eastAsia="ar-SA"/>
        </w:rPr>
        <w:t>синтаксического</w:t>
      </w:r>
      <w:r w:rsidRPr="00EA5AD3">
        <w:rPr>
          <w:lang w:eastAsia="ar-SA"/>
        </w:rPr>
        <w:t xml:space="preserve"> анализа словосочетания и предложения; многоаспектный анализ текста с точки зрения его основных признаков и структуры, </w:t>
      </w:r>
      <w:r w:rsidRPr="00E45CF8">
        <w:rPr>
          <w:lang w:eastAsia="ar-SA"/>
        </w:rPr>
        <w:t>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C7FEE" w:rsidRPr="00E45CF8" w:rsidRDefault="009C7FEE" w:rsidP="00B24CB5">
      <w:pPr>
        <w:suppressAutoHyphens/>
        <w:jc w:val="both"/>
        <w:rPr>
          <w:lang w:eastAsia="ar-SA"/>
        </w:rPr>
      </w:pPr>
      <w:r w:rsidRPr="00E45CF8">
        <w:rPr>
          <w:lang w:eastAsia="ar-SA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C7FEE" w:rsidRPr="00E45CF8" w:rsidRDefault="009C7FEE" w:rsidP="00B24CB5">
      <w:pPr>
        <w:suppressAutoHyphens/>
        <w:jc w:val="both"/>
        <w:rPr>
          <w:lang w:eastAsia="ar-SA"/>
        </w:rPr>
      </w:pPr>
      <w:r w:rsidRPr="00E45CF8">
        <w:rPr>
          <w:lang w:eastAsia="ar-SA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A70E8" w:rsidRDefault="002A70E8" w:rsidP="00202427">
      <w:pPr>
        <w:rPr>
          <w:b/>
        </w:rPr>
      </w:pPr>
    </w:p>
    <w:p w:rsidR="000C7DC2" w:rsidRDefault="000C7DC2" w:rsidP="00B24CB5">
      <w:pPr>
        <w:jc w:val="center"/>
        <w:rPr>
          <w:b/>
        </w:rPr>
      </w:pPr>
      <w:r>
        <w:rPr>
          <w:b/>
          <w:lang w:val="en-US"/>
        </w:rPr>
        <w:t>V</w:t>
      </w:r>
      <w:r w:rsidR="009C7FEE">
        <w:rPr>
          <w:b/>
          <w:lang w:val="en-US"/>
        </w:rPr>
        <w:t>I</w:t>
      </w:r>
      <w:r w:rsidR="008E2453">
        <w:rPr>
          <w:b/>
          <w:lang w:val="en-US"/>
        </w:rPr>
        <w:t>I</w:t>
      </w:r>
      <w:r w:rsidRPr="000C7DC2">
        <w:rPr>
          <w:b/>
        </w:rPr>
        <w:t>.</w:t>
      </w:r>
      <w:r>
        <w:rPr>
          <w:b/>
        </w:rPr>
        <w:t xml:space="preserve"> Оценка достижения планируемых результатов освоения учебной программы.</w:t>
      </w:r>
    </w:p>
    <w:p w:rsidR="000C7DC2" w:rsidRPr="00230B5D" w:rsidRDefault="000C7DC2" w:rsidP="00B24CB5">
      <w:pPr>
        <w:jc w:val="both"/>
        <w:rPr>
          <w:b/>
        </w:rPr>
      </w:pPr>
      <w:r w:rsidRPr="00230B5D">
        <w:rPr>
          <w:b/>
        </w:rPr>
        <w:t>Предпочтительные  формы  контроля</w:t>
      </w:r>
    </w:p>
    <w:p w:rsidR="000C7DC2" w:rsidRPr="000F7EAD" w:rsidRDefault="000C7DC2" w:rsidP="00B24CB5">
      <w:pPr>
        <w:jc w:val="both"/>
      </w:pPr>
      <w:r w:rsidRPr="000F7EAD">
        <w:t xml:space="preserve">Для отслеживания результатов  предусматриваются в следующие </w:t>
      </w:r>
      <w:r w:rsidRPr="000F7EAD">
        <w:rPr>
          <w:b/>
        </w:rPr>
        <w:t>формы контроля</w:t>
      </w:r>
      <w:r w:rsidRPr="000F7EAD">
        <w:t>:</w:t>
      </w:r>
    </w:p>
    <w:p w:rsidR="000C7DC2" w:rsidRPr="000F7EAD" w:rsidRDefault="000C7DC2" w:rsidP="00B24CB5">
      <w:pPr>
        <w:jc w:val="both"/>
      </w:pPr>
      <w:r w:rsidRPr="000F7EAD">
        <w:rPr>
          <w:b/>
        </w:rPr>
        <w:t>Стартовый,</w:t>
      </w:r>
      <w:r w:rsidRPr="000F7EAD">
        <w:t xml:space="preserve"> позволяющий определить исходный уровень развития учащихся;</w:t>
      </w:r>
    </w:p>
    <w:p w:rsidR="000C7DC2" w:rsidRPr="000F7EAD" w:rsidRDefault="000C7DC2" w:rsidP="00B24CB5">
      <w:pPr>
        <w:jc w:val="both"/>
        <w:rPr>
          <w:b/>
        </w:rPr>
      </w:pPr>
      <w:r w:rsidRPr="000F7EAD">
        <w:rPr>
          <w:b/>
        </w:rPr>
        <w:lastRenderedPageBreak/>
        <w:t xml:space="preserve">Текущий: </w:t>
      </w:r>
    </w:p>
    <w:p w:rsidR="000C7DC2" w:rsidRPr="000B51F6" w:rsidRDefault="000C7DC2" w:rsidP="00B24CB5">
      <w:pPr>
        <w:numPr>
          <w:ilvl w:val="0"/>
          <w:numId w:val="12"/>
        </w:numPr>
        <w:jc w:val="both"/>
      </w:pPr>
      <w:r w:rsidRPr="000F7EAD">
        <w:t>прогностический, то есть проигрывание всех операций учебного действия до начала его реального выполнения;</w:t>
      </w:r>
    </w:p>
    <w:p w:rsidR="000C7DC2" w:rsidRPr="000F7EAD" w:rsidRDefault="000C7DC2" w:rsidP="00B24CB5">
      <w:pPr>
        <w:numPr>
          <w:ilvl w:val="0"/>
          <w:numId w:val="12"/>
        </w:numPr>
        <w:jc w:val="both"/>
      </w:pPr>
      <w:r w:rsidRPr="000F7EAD">
        <w:t xml:space="preserve">пооперационный, то есть </w:t>
      </w:r>
      <w:proofErr w:type="gramStart"/>
      <w:r w:rsidRPr="000F7EAD">
        <w:t>контроль за</w:t>
      </w:r>
      <w:proofErr w:type="gramEnd"/>
      <w:r w:rsidRPr="000F7EAD">
        <w:t xml:space="preserve"> правильностью, полнотой и последовательностью выполнения операций, входящих в состав действия; </w:t>
      </w:r>
    </w:p>
    <w:p w:rsidR="000C7DC2" w:rsidRPr="000F7EAD" w:rsidRDefault="000C7DC2" w:rsidP="00B24CB5">
      <w:pPr>
        <w:numPr>
          <w:ilvl w:val="0"/>
          <w:numId w:val="12"/>
        </w:numPr>
        <w:jc w:val="both"/>
      </w:pPr>
      <w:r w:rsidRPr="000F7EAD"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0C7DC2" w:rsidRPr="000F7EAD" w:rsidRDefault="000C7DC2" w:rsidP="00B24CB5">
      <w:pPr>
        <w:numPr>
          <w:ilvl w:val="0"/>
          <w:numId w:val="12"/>
        </w:numPr>
        <w:jc w:val="both"/>
      </w:pPr>
      <w:r w:rsidRPr="000F7EAD"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0C7DC2" w:rsidRPr="002148AD" w:rsidRDefault="000C7DC2" w:rsidP="00B24CB5">
      <w:pPr>
        <w:jc w:val="both"/>
        <w:rPr>
          <w:b/>
        </w:rPr>
      </w:pPr>
      <w:r w:rsidRPr="000F7EAD">
        <w:rPr>
          <w:b/>
        </w:rPr>
        <w:t>Итоговый</w:t>
      </w:r>
      <w:r>
        <w:rPr>
          <w:b/>
        </w:rPr>
        <w:t>:</w:t>
      </w:r>
    </w:p>
    <w:p w:rsidR="000C7DC2" w:rsidRDefault="008E2453" w:rsidP="00B24CB5">
      <w:pPr>
        <w:numPr>
          <w:ilvl w:val="0"/>
          <w:numId w:val="12"/>
        </w:numPr>
        <w:jc w:val="both"/>
      </w:pPr>
      <w:r>
        <w:t>диктант</w:t>
      </w:r>
    </w:p>
    <w:p w:rsidR="000C7DC2" w:rsidRDefault="000C7DC2" w:rsidP="00B24CB5">
      <w:pPr>
        <w:numPr>
          <w:ilvl w:val="0"/>
          <w:numId w:val="12"/>
        </w:numPr>
        <w:jc w:val="both"/>
      </w:pPr>
      <w:r>
        <w:t>изложение</w:t>
      </w:r>
    </w:p>
    <w:p w:rsidR="000C7DC2" w:rsidRDefault="000C7DC2" w:rsidP="00B24CB5">
      <w:pPr>
        <w:numPr>
          <w:ilvl w:val="0"/>
          <w:numId w:val="12"/>
        </w:numPr>
        <w:jc w:val="both"/>
      </w:pPr>
      <w:r>
        <w:t>с</w:t>
      </w:r>
      <w:r w:rsidR="008E2453">
        <w:t>очинение</w:t>
      </w:r>
    </w:p>
    <w:p w:rsidR="00A15B08" w:rsidRPr="008E2453" w:rsidRDefault="00A15B08" w:rsidP="008E2453">
      <w:pPr>
        <w:rPr>
          <w:b/>
        </w:rPr>
      </w:pPr>
    </w:p>
    <w:p w:rsidR="005A5033" w:rsidRDefault="005A5033" w:rsidP="005A5033">
      <w:pPr>
        <w:suppressAutoHyphens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</w:t>
      </w:r>
      <w:r w:rsidRPr="0060606E">
        <w:rPr>
          <w:b/>
        </w:rPr>
        <w:t>Описание учебно-методического и материально-технического обеспечения образовательной деятельности.</w:t>
      </w:r>
    </w:p>
    <w:p w:rsidR="005A5033" w:rsidRPr="008B5B9F" w:rsidRDefault="005A5033" w:rsidP="005A5033">
      <w:pPr>
        <w:suppressAutoHyphens/>
        <w:ind w:left="-540"/>
        <w:jc w:val="center"/>
        <w:rPr>
          <w:b/>
          <w:bCs/>
          <w:sz w:val="20"/>
          <w:szCs w:val="20"/>
          <w:lang w:eastAsia="ar-SA"/>
        </w:rPr>
      </w:pPr>
    </w:p>
    <w:tbl>
      <w:tblPr>
        <w:tblW w:w="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9577"/>
      </w:tblGrid>
      <w:tr w:rsidR="005A5033" w:rsidRPr="008B5B9F" w:rsidTr="00F80FE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-540" w:right="19"/>
              <w:jc w:val="both"/>
              <w:rPr>
                <w:b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b/>
                <w:color w:val="000000"/>
                <w:spacing w:val="5"/>
                <w:lang w:eastAsia="ar-SA"/>
              </w:rPr>
            </w:pPr>
            <w:r w:rsidRPr="008B5B9F">
              <w:rPr>
                <w:b/>
                <w:color w:val="000000"/>
                <w:spacing w:val="5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</w:tr>
      <w:tr w:rsidR="005A5033" w:rsidRPr="008B5B9F" w:rsidTr="00F80FE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-540" w:right="19"/>
              <w:jc w:val="both"/>
              <w:rPr>
                <w:b/>
                <w:color w:val="000000"/>
                <w:spacing w:val="5"/>
                <w:sz w:val="20"/>
                <w:szCs w:val="20"/>
                <w:lang w:eastAsia="ar-SA"/>
              </w:rPr>
            </w:pPr>
            <w:r w:rsidRPr="008B5B9F">
              <w:rPr>
                <w:b/>
                <w:color w:val="000000"/>
                <w:spacing w:val="5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 xml:space="preserve">Учебно-методические комплекты по </w:t>
            </w:r>
            <w:r>
              <w:rPr>
                <w:color w:val="000000"/>
                <w:spacing w:val="5"/>
                <w:lang w:eastAsia="ar-SA"/>
              </w:rPr>
              <w:t>русскому языку</w:t>
            </w:r>
            <w:r w:rsidRPr="008B5B9F">
              <w:rPr>
                <w:color w:val="000000"/>
                <w:spacing w:val="5"/>
                <w:lang w:eastAsia="ar-SA"/>
              </w:rPr>
              <w:t xml:space="preserve"> для 1-4 классов (программы, учебники, рабочие тетради и др.)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>Стандарт начального образования по литературному чтению.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 xml:space="preserve">Примерная программа начального образования по </w:t>
            </w:r>
            <w:r>
              <w:rPr>
                <w:color w:val="000000"/>
                <w:spacing w:val="5"/>
                <w:lang w:eastAsia="ar-SA"/>
              </w:rPr>
              <w:t>русскому языку</w:t>
            </w:r>
            <w:r w:rsidRPr="008B5B9F">
              <w:rPr>
                <w:color w:val="000000"/>
                <w:spacing w:val="5"/>
                <w:lang w:eastAsia="ar-SA"/>
              </w:rPr>
              <w:t>.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</w:p>
        </w:tc>
      </w:tr>
      <w:tr w:rsidR="005A5033" w:rsidRPr="008B5B9F" w:rsidTr="00F80FE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-540" w:right="19"/>
              <w:jc w:val="both"/>
              <w:rPr>
                <w:b/>
                <w:color w:val="000000"/>
                <w:spacing w:val="5"/>
                <w:sz w:val="20"/>
                <w:szCs w:val="20"/>
                <w:lang w:eastAsia="ar-SA"/>
              </w:rPr>
            </w:pPr>
            <w:r w:rsidRPr="008B5B9F">
              <w:rPr>
                <w:b/>
                <w:color w:val="000000"/>
                <w:spacing w:val="5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 xml:space="preserve">Наборы сюжетных картинок в соответствии с тематикой, определенной в стандарте начального образования по </w:t>
            </w:r>
            <w:r>
              <w:rPr>
                <w:color w:val="000000"/>
                <w:spacing w:val="5"/>
                <w:lang w:eastAsia="ar-SA"/>
              </w:rPr>
              <w:t>русскому языку</w:t>
            </w:r>
            <w:r w:rsidRPr="008B5B9F">
              <w:rPr>
                <w:color w:val="000000"/>
                <w:spacing w:val="5"/>
                <w:lang w:eastAsia="ar-SA"/>
              </w:rPr>
              <w:t xml:space="preserve"> и в программе обучения (в том числе в цифровой форме).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 xml:space="preserve">Словари (по возможности всех типов) по </w:t>
            </w:r>
            <w:r>
              <w:rPr>
                <w:color w:val="000000"/>
                <w:spacing w:val="5"/>
                <w:lang w:eastAsia="ar-SA"/>
              </w:rPr>
              <w:t>русскому языку.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>Репродукции картин и художественные фотографии в соответствии с содержанием обучения.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</w:p>
        </w:tc>
      </w:tr>
      <w:tr w:rsidR="005A5033" w:rsidRPr="008B5B9F" w:rsidTr="00F80FE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-540" w:right="19"/>
              <w:jc w:val="both"/>
              <w:rPr>
                <w:b/>
                <w:color w:val="000000"/>
                <w:spacing w:val="5"/>
                <w:sz w:val="20"/>
                <w:szCs w:val="20"/>
                <w:lang w:eastAsia="ar-SA"/>
              </w:rPr>
            </w:pPr>
            <w:r w:rsidRPr="008B5B9F">
              <w:rPr>
                <w:b/>
                <w:color w:val="000000"/>
                <w:spacing w:val="5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 xml:space="preserve">Аудиозаписи художественного исполнения изучаемых произведений. 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>Видеофильмы, соответствующие содержанию обучения (по возможности).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>Слайды (диапозитивы), соответствующие содержанию обучения  (по возможности)</w:t>
            </w:r>
          </w:p>
          <w:p w:rsidR="005A5033" w:rsidRPr="008B5B9F" w:rsidRDefault="005A5033" w:rsidP="00F80FE6">
            <w:pPr>
              <w:shd w:val="clear" w:color="auto" w:fill="FFFFFF"/>
              <w:suppressAutoHyphens/>
              <w:ind w:left="215" w:right="19"/>
              <w:jc w:val="both"/>
              <w:rPr>
                <w:color w:val="000000"/>
                <w:spacing w:val="5"/>
                <w:lang w:eastAsia="ar-SA"/>
              </w:rPr>
            </w:pPr>
            <w:r w:rsidRPr="008B5B9F">
              <w:rPr>
                <w:color w:val="000000"/>
                <w:spacing w:val="5"/>
                <w:lang w:eastAsia="ar-SA"/>
              </w:rPr>
              <w:t>Мультимедийные (цифровые) образовательные ресурсы, соответствующие содержанию обучения (по возможности)</w:t>
            </w:r>
          </w:p>
        </w:tc>
      </w:tr>
    </w:tbl>
    <w:p w:rsidR="005A5033" w:rsidRPr="008B5B9F" w:rsidRDefault="005A5033" w:rsidP="005A5033">
      <w:pPr>
        <w:suppressAutoHyphens/>
        <w:rPr>
          <w:sz w:val="20"/>
          <w:szCs w:val="20"/>
          <w:lang w:eastAsia="ar-SA"/>
        </w:rPr>
      </w:pPr>
    </w:p>
    <w:p w:rsidR="005A5033" w:rsidRPr="00B86017" w:rsidRDefault="005A5033" w:rsidP="005A5033">
      <w:pPr>
        <w:rPr>
          <w:b/>
        </w:rPr>
      </w:pPr>
    </w:p>
    <w:p w:rsidR="005A5033" w:rsidRPr="000F5DD9" w:rsidRDefault="00AF5219" w:rsidP="005A5033">
      <w:pPr>
        <w:jc w:val="center"/>
        <w:rPr>
          <w:b/>
        </w:rPr>
      </w:pPr>
      <w:r>
        <w:rPr>
          <w:b/>
          <w:lang w:val="en-US"/>
        </w:rPr>
        <w:t>IX</w:t>
      </w:r>
      <w:r w:rsidR="005A5033" w:rsidRPr="000F5DD9">
        <w:rPr>
          <w:b/>
        </w:rPr>
        <w:t>. Список литературы</w:t>
      </w:r>
    </w:p>
    <w:p w:rsidR="005A5033" w:rsidRDefault="005A5033" w:rsidP="005A5033"/>
    <w:p w:rsidR="005A5033" w:rsidRDefault="005A5033" w:rsidP="005A5033">
      <w:pPr>
        <w:numPr>
          <w:ilvl w:val="0"/>
          <w:numId w:val="42"/>
        </w:numPr>
        <w:ind w:left="426"/>
      </w:pPr>
      <w:r w:rsidRPr="002511D2">
        <w:rPr>
          <w:lang w:eastAsia="ar-SA"/>
        </w:rPr>
        <w:t>Дидакти</w:t>
      </w:r>
      <w:r>
        <w:rPr>
          <w:lang w:eastAsia="ar-SA"/>
        </w:rPr>
        <w:t>ческий материал «Русский язык» 1 -4</w:t>
      </w:r>
      <w:r w:rsidRPr="002511D2">
        <w:rPr>
          <w:lang w:eastAsia="ar-SA"/>
        </w:rPr>
        <w:t xml:space="preserve"> класс</w:t>
      </w:r>
      <w:r>
        <w:rPr>
          <w:lang w:eastAsia="ar-SA"/>
        </w:rPr>
        <w:t>ы</w:t>
      </w:r>
      <w:r w:rsidRPr="002511D2">
        <w:rPr>
          <w:lang w:eastAsia="ar-SA"/>
        </w:rPr>
        <w:t xml:space="preserve">, В.П. </w:t>
      </w:r>
      <w:proofErr w:type="spellStart"/>
      <w:r w:rsidRPr="002511D2">
        <w:rPr>
          <w:lang w:eastAsia="ar-SA"/>
        </w:rPr>
        <w:t>Канакина</w:t>
      </w:r>
      <w:proofErr w:type="spellEnd"/>
      <w:r>
        <w:rPr>
          <w:lang w:eastAsia="ar-SA"/>
        </w:rPr>
        <w:t xml:space="preserve">, </w:t>
      </w:r>
      <w:proofErr w:type="spellStart"/>
      <w:r w:rsidRPr="002511D2">
        <w:rPr>
          <w:lang w:eastAsia="ar-SA"/>
        </w:rPr>
        <w:t>М.</w:t>
      </w:r>
      <w:r>
        <w:rPr>
          <w:lang w:eastAsia="ar-SA"/>
        </w:rPr>
        <w:t>-</w:t>
      </w:r>
      <w:r w:rsidRPr="002511D2">
        <w:rPr>
          <w:lang w:eastAsia="ar-SA"/>
        </w:rPr>
        <w:t>:Просвещение</w:t>
      </w:r>
      <w:proofErr w:type="spellEnd"/>
      <w:r w:rsidRPr="002511D2">
        <w:rPr>
          <w:lang w:eastAsia="ar-SA"/>
        </w:rPr>
        <w:t>, 1999.</w:t>
      </w:r>
    </w:p>
    <w:p w:rsidR="005A5033" w:rsidRDefault="005A5033" w:rsidP="005A5033">
      <w:pPr>
        <w:numPr>
          <w:ilvl w:val="0"/>
          <w:numId w:val="42"/>
        </w:numPr>
        <w:ind w:left="426"/>
      </w:pPr>
      <w:r w:rsidRPr="008B5B9F">
        <w:rPr>
          <w:lang w:eastAsia="ar-SA"/>
        </w:rPr>
        <w:t xml:space="preserve">«Радость познания в слове» В.П. </w:t>
      </w:r>
      <w:proofErr w:type="spellStart"/>
      <w:r>
        <w:rPr>
          <w:lang w:eastAsia="ar-SA"/>
        </w:rPr>
        <w:t>Канакина</w:t>
      </w:r>
      <w:proofErr w:type="spellEnd"/>
      <w:r>
        <w:rPr>
          <w:lang w:eastAsia="ar-SA"/>
        </w:rPr>
        <w:t xml:space="preserve"> М.: Просвещение, 1996.</w:t>
      </w:r>
    </w:p>
    <w:p w:rsidR="005A5033" w:rsidRDefault="005A5033" w:rsidP="005A5033">
      <w:pPr>
        <w:numPr>
          <w:ilvl w:val="0"/>
          <w:numId w:val="42"/>
        </w:numPr>
        <w:ind w:left="426"/>
      </w:pPr>
      <w:r w:rsidRPr="002511D2">
        <w:rPr>
          <w:i/>
          <w:iCs/>
          <w:color w:val="000000"/>
          <w:lang w:eastAsia="ar-SA"/>
        </w:rPr>
        <w:t xml:space="preserve">Развернутое </w:t>
      </w:r>
      <w:r w:rsidRPr="002511D2">
        <w:rPr>
          <w:color w:val="000000"/>
          <w:lang w:eastAsia="ar-SA"/>
        </w:rPr>
        <w:t xml:space="preserve">тематическое планирование по программе «Школа России». 1-4 классы / авт.-сост. С. В. Николаева. – 2-е изд., </w:t>
      </w:r>
      <w:proofErr w:type="spellStart"/>
      <w:r w:rsidRPr="002511D2">
        <w:rPr>
          <w:color w:val="000000"/>
          <w:lang w:eastAsia="ar-SA"/>
        </w:rPr>
        <w:t>испр</w:t>
      </w:r>
      <w:proofErr w:type="spellEnd"/>
      <w:r w:rsidRPr="002511D2">
        <w:rPr>
          <w:color w:val="000000"/>
          <w:lang w:eastAsia="ar-SA"/>
        </w:rPr>
        <w:t>. – Волгоград</w:t>
      </w:r>
      <w:proofErr w:type="gramStart"/>
      <w:r w:rsidRPr="002511D2">
        <w:rPr>
          <w:color w:val="000000"/>
          <w:lang w:eastAsia="ar-SA"/>
        </w:rPr>
        <w:t xml:space="preserve"> :</w:t>
      </w:r>
      <w:proofErr w:type="gramEnd"/>
      <w:r w:rsidRPr="002511D2">
        <w:rPr>
          <w:color w:val="000000"/>
          <w:lang w:eastAsia="ar-SA"/>
        </w:rPr>
        <w:t xml:space="preserve"> Учитель, 2010. – 103.</w:t>
      </w:r>
    </w:p>
    <w:p w:rsidR="005A5033" w:rsidRDefault="005A5033" w:rsidP="005A5033">
      <w:pPr>
        <w:numPr>
          <w:ilvl w:val="0"/>
          <w:numId w:val="42"/>
        </w:numPr>
        <w:ind w:left="426"/>
      </w:pPr>
      <w:r w:rsidRPr="000F5DD9">
        <w:rPr>
          <w:lang w:eastAsia="ar-SA"/>
        </w:rPr>
        <w:t>«Русский язык.  Сборник диктантов и самостоятельных работ» В.П.</w:t>
      </w:r>
      <w:r>
        <w:rPr>
          <w:lang w:eastAsia="ar-SA"/>
        </w:rPr>
        <w:t xml:space="preserve"> </w:t>
      </w:r>
      <w:proofErr w:type="spellStart"/>
      <w:r w:rsidRPr="000F5DD9">
        <w:rPr>
          <w:lang w:eastAsia="ar-SA"/>
        </w:rPr>
        <w:t>Канакина</w:t>
      </w:r>
      <w:proofErr w:type="spellEnd"/>
      <w:r w:rsidRPr="000F5DD9">
        <w:rPr>
          <w:lang w:eastAsia="ar-SA"/>
        </w:rPr>
        <w:t>, Г.С.</w:t>
      </w:r>
      <w:r>
        <w:rPr>
          <w:lang w:eastAsia="ar-SA"/>
        </w:rPr>
        <w:t xml:space="preserve"> </w:t>
      </w:r>
      <w:r w:rsidRPr="000F5DD9">
        <w:rPr>
          <w:lang w:eastAsia="ar-SA"/>
        </w:rPr>
        <w:t>Щёголева -4-е издание-М.: Просвеще</w:t>
      </w:r>
      <w:r>
        <w:rPr>
          <w:lang w:eastAsia="ar-SA"/>
        </w:rPr>
        <w:t>ние,2014г-159стр.- Школа России</w:t>
      </w:r>
    </w:p>
    <w:p w:rsidR="005A5033" w:rsidRPr="002511D2" w:rsidRDefault="005A5033" w:rsidP="005A5033">
      <w:pPr>
        <w:numPr>
          <w:ilvl w:val="0"/>
          <w:numId w:val="42"/>
        </w:numPr>
        <w:ind w:left="426"/>
      </w:pPr>
      <w:r w:rsidRPr="002511D2">
        <w:rPr>
          <w:lang w:eastAsia="ar-SA"/>
        </w:rPr>
        <w:t xml:space="preserve">«Контрольные и проверочные работы по русскому языку 1-4 классы», О.В. </w:t>
      </w:r>
      <w:proofErr w:type="spellStart"/>
      <w:r w:rsidRPr="002511D2">
        <w:rPr>
          <w:lang w:eastAsia="ar-SA"/>
        </w:rPr>
        <w:t>Узорова</w:t>
      </w:r>
      <w:proofErr w:type="spellEnd"/>
      <w:r w:rsidRPr="002511D2">
        <w:rPr>
          <w:lang w:eastAsia="ar-SA"/>
        </w:rPr>
        <w:t>, Е.А.</w:t>
      </w:r>
      <w:r>
        <w:rPr>
          <w:lang w:eastAsia="ar-SA"/>
        </w:rPr>
        <w:t xml:space="preserve"> Нефёдова. – М.:ООО АСТ, 2001. </w:t>
      </w:r>
    </w:p>
    <w:p w:rsidR="005A5033" w:rsidRDefault="005A5033" w:rsidP="005A5033">
      <w:pPr>
        <w:numPr>
          <w:ilvl w:val="0"/>
          <w:numId w:val="42"/>
        </w:numPr>
        <w:ind w:left="426"/>
      </w:pPr>
      <w:r w:rsidRPr="008B5B9F">
        <w:rPr>
          <w:color w:val="000000"/>
        </w:rPr>
        <w:t xml:space="preserve">Сборник программ к комплекту учебников «Школа России». – 3-е изд., </w:t>
      </w:r>
      <w:proofErr w:type="spellStart"/>
      <w:r w:rsidRPr="008B5B9F">
        <w:rPr>
          <w:color w:val="000000"/>
        </w:rPr>
        <w:t>дораб</w:t>
      </w:r>
      <w:proofErr w:type="spellEnd"/>
      <w:r w:rsidRPr="008B5B9F">
        <w:rPr>
          <w:color w:val="000000"/>
        </w:rPr>
        <w:t xml:space="preserve">. и доп. – М.: </w:t>
      </w:r>
      <w:proofErr w:type="spellStart"/>
      <w:r w:rsidRPr="008B5B9F">
        <w:rPr>
          <w:color w:val="000000"/>
        </w:rPr>
        <w:t>Вентана</w:t>
      </w:r>
      <w:proofErr w:type="spellEnd"/>
      <w:r w:rsidRPr="008B5B9F">
        <w:rPr>
          <w:color w:val="000000"/>
        </w:rPr>
        <w:t xml:space="preserve"> – Граф, 2010г.</w:t>
      </w:r>
    </w:p>
    <w:p w:rsidR="005A5033" w:rsidRDefault="005A5033" w:rsidP="005A5033">
      <w:pPr>
        <w:numPr>
          <w:ilvl w:val="0"/>
          <w:numId w:val="42"/>
        </w:numPr>
        <w:ind w:left="426"/>
      </w:pPr>
      <w:r w:rsidRPr="008B5B9F">
        <w:rPr>
          <w:lang w:eastAsia="ar-SA"/>
        </w:rPr>
        <w:t>Стандарт начального общего образования. Вестник</w:t>
      </w:r>
      <w:r>
        <w:rPr>
          <w:lang w:eastAsia="ar-SA"/>
        </w:rPr>
        <w:t xml:space="preserve"> образования. № 3 2009, - с.37.</w:t>
      </w:r>
    </w:p>
    <w:p w:rsidR="005A5033" w:rsidRDefault="005A5033" w:rsidP="005A5033">
      <w:pPr>
        <w:numPr>
          <w:ilvl w:val="0"/>
          <w:numId w:val="42"/>
        </w:numPr>
        <w:ind w:left="426"/>
      </w:pPr>
      <w:r>
        <w:rPr>
          <w:lang w:eastAsia="ar-SA"/>
        </w:rPr>
        <w:t>.</w:t>
      </w:r>
      <w:r w:rsidRPr="008B5B9F">
        <w:rPr>
          <w:lang w:eastAsia="ar-SA"/>
        </w:rPr>
        <w:t xml:space="preserve">«Тренажёр по русскому языку для начальной школы: Орфограммы» Л.Л. </w:t>
      </w:r>
      <w:proofErr w:type="spellStart"/>
      <w:r w:rsidRPr="008B5B9F">
        <w:rPr>
          <w:lang w:eastAsia="ar-SA"/>
        </w:rPr>
        <w:t>Бодрягина</w:t>
      </w:r>
      <w:proofErr w:type="spellEnd"/>
      <w:r w:rsidRPr="008B5B9F">
        <w:rPr>
          <w:lang w:eastAsia="ar-SA"/>
        </w:rPr>
        <w:t xml:space="preserve"> </w:t>
      </w:r>
      <w:proofErr w:type="spellStart"/>
      <w:r w:rsidRPr="008B5B9F">
        <w:rPr>
          <w:lang w:eastAsia="ar-SA"/>
        </w:rPr>
        <w:t>М.:</w:t>
      </w:r>
      <w:r>
        <w:rPr>
          <w:lang w:eastAsia="ar-SA"/>
        </w:rPr>
        <w:t>Ювента</w:t>
      </w:r>
      <w:proofErr w:type="spellEnd"/>
      <w:r>
        <w:rPr>
          <w:lang w:eastAsia="ar-SA"/>
        </w:rPr>
        <w:t>, 2005.</w:t>
      </w:r>
    </w:p>
    <w:p w:rsidR="005A5033" w:rsidRPr="00105C4B" w:rsidRDefault="005A5033" w:rsidP="005A5033">
      <w:pPr>
        <w:numPr>
          <w:ilvl w:val="0"/>
          <w:numId w:val="42"/>
        </w:numPr>
        <w:ind w:left="426"/>
      </w:pPr>
      <w:r w:rsidRPr="008B5B9F">
        <w:rPr>
          <w:lang w:eastAsia="ar-SA"/>
        </w:rPr>
        <w:t xml:space="preserve">«Тематический тестовый контроль по русскому языку в начальной школе» Н.Г. </w:t>
      </w:r>
      <w:proofErr w:type="spellStart"/>
      <w:r>
        <w:rPr>
          <w:lang w:eastAsia="ar-SA"/>
        </w:rPr>
        <w:t>Кувашова</w:t>
      </w:r>
      <w:proofErr w:type="spellEnd"/>
      <w:r>
        <w:rPr>
          <w:lang w:eastAsia="ar-SA"/>
        </w:rPr>
        <w:t xml:space="preserve"> Волгоград</w:t>
      </w:r>
      <w:proofErr w:type="gramStart"/>
      <w:r>
        <w:rPr>
          <w:lang w:eastAsia="ar-SA"/>
        </w:rPr>
        <w:t>:У</w:t>
      </w:r>
      <w:proofErr w:type="gramEnd"/>
      <w:r>
        <w:rPr>
          <w:lang w:eastAsia="ar-SA"/>
        </w:rPr>
        <w:t>читель,2004</w:t>
      </w:r>
    </w:p>
    <w:p w:rsidR="004B3EEA" w:rsidRPr="000F581A" w:rsidRDefault="004B3EEA" w:rsidP="00B24CB5">
      <w:pPr>
        <w:ind w:left="1800" w:hanging="1800"/>
        <w:rPr>
          <w:b/>
          <w:bCs/>
        </w:rPr>
      </w:pPr>
    </w:p>
    <w:sectPr w:rsidR="004B3EEA" w:rsidRPr="000F581A" w:rsidSect="00C301C7">
      <w:footerReference w:type="default" r:id="rId10"/>
      <w:pgSz w:w="11906" w:h="16838"/>
      <w:pgMar w:top="720" w:right="720" w:bottom="720" w:left="720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56" w:rsidRDefault="00291256" w:rsidP="00070A26">
      <w:r>
        <w:separator/>
      </w:r>
    </w:p>
  </w:endnote>
  <w:endnote w:type="continuationSeparator" w:id="0">
    <w:p w:rsidR="00291256" w:rsidRDefault="00291256" w:rsidP="0007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74157"/>
      <w:docPartObj>
        <w:docPartGallery w:val="Page Numbers (Bottom of Page)"/>
        <w:docPartUnique/>
      </w:docPartObj>
    </w:sdtPr>
    <w:sdtContent>
      <w:p w:rsidR="00AE37D5" w:rsidRDefault="00FC4244">
        <w:pPr>
          <w:pStyle w:val="a9"/>
          <w:jc w:val="right"/>
        </w:pPr>
        <w:r>
          <w:fldChar w:fldCharType="begin"/>
        </w:r>
        <w:r w:rsidR="00D94C4E">
          <w:instrText>PAGE   \* MERGEFORMAT</w:instrText>
        </w:r>
        <w:r>
          <w:fldChar w:fldCharType="separate"/>
        </w:r>
        <w:r w:rsidR="00A50C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37D5" w:rsidRDefault="00AE37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56" w:rsidRDefault="00291256" w:rsidP="00070A26">
      <w:r>
        <w:separator/>
      </w:r>
    </w:p>
  </w:footnote>
  <w:footnote w:type="continuationSeparator" w:id="0">
    <w:p w:rsidR="00291256" w:rsidRDefault="00291256" w:rsidP="0007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2B7"/>
    <w:multiLevelType w:val="multilevel"/>
    <w:tmpl w:val="99BA16F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33658"/>
    <w:multiLevelType w:val="hybridMultilevel"/>
    <w:tmpl w:val="FF1694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9683A"/>
    <w:multiLevelType w:val="hybridMultilevel"/>
    <w:tmpl w:val="8092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E3148"/>
    <w:multiLevelType w:val="hybridMultilevel"/>
    <w:tmpl w:val="CE0AFA24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64F5"/>
    <w:multiLevelType w:val="hybridMultilevel"/>
    <w:tmpl w:val="A1721F20"/>
    <w:lvl w:ilvl="0" w:tplc="6D8E38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93F98"/>
    <w:multiLevelType w:val="multilevel"/>
    <w:tmpl w:val="F73C41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F6799"/>
    <w:multiLevelType w:val="hybridMultilevel"/>
    <w:tmpl w:val="6B9C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55913"/>
    <w:multiLevelType w:val="hybridMultilevel"/>
    <w:tmpl w:val="B49A11C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9164BC"/>
    <w:multiLevelType w:val="hybridMultilevel"/>
    <w:tmpl w:val="067E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ACEC8">
      <w:numFmt w:val="bullet"/>
      <w:lvlText w:val="•"/>
      <w:lvlJc w:val="left"/>
      <w:pPr>
        <w:ind w:left="3945" w:hanging="705"/>
      </w:pPr>
      <w:rPr>
        <w:rFonts w:ascii="Times New Roman" w:eastAsia="Calibri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33236"/>
    <w:multiLevelType w:val="hybridMultilevel"/>
    <w:tmpl w:val="A5288292"/>
    <w:lvl w:ilvl="0" w:tplc="D76CEF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60836"/>
    <w:multiLevelType w:val="hybridMultilevel"/>
    <w:tmpl w:val="3F121C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1B2014A"/>
    <w:multiLevelType w:val="hybridMultilevel"/>
    <w:tmpl w:val="A260C40E"/>
    <w:lvl w:ilvl="0" w:tplc="D76CEF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D2C46"/>
    <w:multiLevelType w:val="hybridMultilevel"/>
    <w:tmpl w:val="1B1E915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973886"/>
    <w:multiLevelType w:val="hybridMultilevel"/>
    <w:tmpl w:val="4A94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E5203"/>
    <w:multiLevelType w:val="hybridMultilevel"/>
    <w:tmpl w:val="FD4C0C58"/>
    <w:lvl w:ilvl="0" w:tplc="D51E6FD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0056D5"/>
    <w:multiLevelType w:val="hybridMultilevel"/>
    <w:tmpl w:val="A1721F20"/>
    <w:lvl w:ilvl="0" w:tplc="6D8E38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ED4386"/>
    <w:multiLevelType w:val="hybridMultilevel"/>
    <w:tmpl w:val="37BEDD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57D7469"/>
    <w:multiLevelType w:val="hybridMultilevel"/>
    <w:tmpl w:val="E8DAB8AA"/>
    <w:lvl w:ilvl="0" w:tplc="3752A6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28EF1B88"/>
    <w:multiLevelType w:val="multilevel"/>
    <w:tmpl w:val="66123F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34E72"/>
    <w:multiLevelType w:val="hybridMultilevel"/>
    <w:tmpl w:val="5320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67498"/>
    <w:multiLevelType w:val="hybridMultilevel"/>
    <w:tmpl w:val="9922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75EEE"/>
    <w:multiLevelType w:val="hybridMultilevel"/>
    <w:tmpl w:val="57609AA8"/>
    <w:lvl w:ilvl="0" w:tplc="07AEF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A35343F"/>
    <w:multiLevelType w:val="multilevel"/>
    <w:tmpl w:val="8CB4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A003A"/>
    <w:multiLevelType w:val="hybridMultilevel"/>
    <w:tmpl w:val="BAE69F6A"/>
    <w:lvl w:ilvl="0" w:tplc="4B381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7D4F04"/>
    <w:multiLevelType w:val="hybridMultilevel"/>
    <w:tmpl w:val="F4EEF0CA"/>
    <w:lvl w:ilvl="0" w:tplc="1A663A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778C9"/>
    <w:multiLevelType w:val="hybridMultilevel"/>
    <w:tmpl w:val="5DC4C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3021D9"/>
    <w:multiLevelType w:val="hybridMultilevel"/>
    <w:tmpl w:val="A1721F20"/>
    <w:lvl w:ilvl="0" w:tplc="6D8E38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EF40A4"/>
    <w:multiLevelType w:val="hybridMultilevel"/>
    <w:tmpl w:val="2D1A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D06AF"/>
    <w:multiLevelType w:val="hybridMultilevel"/>
    <w:tmpl w:val="A33803FE"/>
    <w:lvl w:ilvl="0" w:tplc="B69AE80C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BE22AD"/>
    <w:multiLevelType w:val="hybridMultilevel"/>
    <w:tmpl w:val="74FEA7FA"/>
    <w:lvl w:ilvl="0" w:tplc="05700CC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2E73EE1"/>
    <w:multiLevelType w:val="hybridMultilevel"/>
    <w:tmpl w:val="1DD83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E097E"/>
    <w:multiLevelType w:val="hybridMultilevel"/>
    <w:tmpl w:val="3C8C510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45473"/>
    <w:multiLevelType w:val="hybridMultilevel"/>
    <w:tmpl w:val="F5D0EB56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05C93"/>
    <w:multiLevelType w:val="hybridMultilevel"/>
    <w:tmpl w:val="59B02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64740"/>
    <w:multiLevelType w:val="hybridMultilevel"/>
    <w:tmpl w:val="ED08CF62"/>
    <w:lvl w:ilvl="0" w:tplc="96B89ED0">
      <w:start w:val="1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 w:tplc="87F0A6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CA213D"/>
    <w:multiLevelType w:val="hybridMultilevel"/>
    <w:tmpl w:val="B2FE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5234FE"/>
    <w:multiLevelType w:val="hybridMultilevel"/>
    <w:tmpl w:val="A5E0033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5DD801B6"/>
    <w:multiLevelType w:val="hybridMultilevel"/>
    <w:tmpl w:val="A1721F20"/>
    <w:lvl w:ilvl="0" w:tplc="6D8E38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5E1C43"/>
    <w:multiLevelType w:val="hybridMultilevel"/>
    <w:tmpl w:val="3236C286"/>
    <w:lvl w:ilvl="0" w:tplc="081C857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B743C"/>
    <w:multiLevelType w:val="hybridMultilevel"/>
    <w:tmpl w:val="013E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B488C"/>
    <w:multiLevelType w:val="hybridMultilevel"/>
    <w:tmpl w:val="DB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A4380"/>
    <w:multiLevelType w:val="hybridMultilevel"/>
    <w:tmpl w:val="B88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F12E82"/>
    <w:multiLevelType w:val="hybridMultilevel"/>
    <w:tmpl w:val="B9CE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11387"/>
    <w:multiLevelType w:val="hybridMultilevel"/>
    <w:tmpl w:val="A1721F20"/>
    <w:lvl w:ilvl="0" w:tplc="6D8E38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6A12AD"/>
    <w:multiLevelType w:val="hybridMultilevel"/>
    <w:tmpl w:val="5DFC2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4A10D3"/>
    <w:multiLevelType w:val="hybridMultilevel"/>
    <w:tmpl w:val="AC6678B0"/>
    <w:lvl w:ilvl="0" w:tplc="73D639D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DC6803"/>
    <w:multiLevelType w:val="hybridMultilevel"/>
    <w:tmpl w:val="6B40EB10"/>
    <w:lvl w:ilvl="0" w:tplc="00C4BE70">
      <w:start w:val="7"/>
      <w:numFmt w:val="upperRoman"/>
      <w:lvlText w:val="%1."/>
      <w:lvlJc w:val="left"/>
      <w:pPr>
        <w:ind w:left="865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6"/>
  </w:num>
  <w:num w:numId="4">
    <w:abstractNumId w:val="37"/>
  </w:num>
  <w:num w:numId="5">
    <w:abstractNumId w:val="4"/>
  </w:num>
  <w:num w:numId="6">
    <w:abstractNumId w:val="43"/>
  </w:num>
  <w:num w:numId="7">
    <w:abstractNumId w:val="15"/>
  </w:num>
  <w:num w:numId="8">
    <w:abstractNumId w:val="0"/>
  </w:num>
  <w:num w:numId="9">
    <w:abstractNumId w:val="25"/>
  </w:num>
  <w:num w:numId="10">
    <w:abstractNumId w:val="12"/>
  </w:num>
  <w:num w:numId="11">
    <w:abstractNumId w:val="36"/>
  </w:num>
  <w:num w:numId="12">
    <w:abstractNumId w:val="44"/>
  </w:num>
  <w:num w:numId="13">
    <w:abstractNumId w:val="13"/>
  </w:num>
  <w:num w:numId="14">
    <w:abstractNumId w:val="16"/>
  </w:num>
  <w:num w:numId="15">
    <w:abstractNumId w:val="1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5"/>
  </w:num>
  <w:num w:numId="19">
    <w:abstractNumId w:val="29"/>
  </w:num>
  <w:num w:numId="20">
    <w:abstractNumId w:val="38"/>
  </w:num>
  <w:num w:numId="21">
    <w:abstractNumId w:val="34"/>
  </w:num>
  <w:num w:numId="22">
    <w:abstractNumId w:val="8"/>
  </w:num>
  <w:num w:numId="23">
    <w:abstractNumId w:val="10"/>
  </w:num>
  <w:num w:numId="24">
    <w:abstractNumId w:val="33"/>
  </w:num>
  <w:num w:numId="25">
    <w:abstractNumId w:val="30"/>
  </w:num>
  <w:num w:numId="26">
    <w:abstractNumId w:val="11"/>
  </w:num>
  <w:num w:numId="27">
    <w:abstractNumId w:val="14"/>
  </w:num>
  <w:num w:numId="28">
    <w:abstractNumId w:val="28"/>
  </w:num>
  <w:num w:numId="29">
    <w:abstractNumId w:val="17"/>
  </w:num>
  <w:num w:numId="30">
    <w:abstractNumId w:val="22"/>
  </w:num>
  <w:num w:numId="31">
    <w:abstractNumId w:val="5"/>
  </w:num>
  <w:num w:numId="32">
    <w:abstractNumId w:val="23"/>
  </w:num>
  <w:num w:numId="33">
    <w:abstractNumId w:val="46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"/>
  </w:num>
  <w:num w:numId="39">
    <w:abstractNumId w:val="2"/>
  </w:num>
  <w:num w:numId="40">
    <w:abstractNumId w:val="42"/>
  </w:num>
  <w:num w:numId="41">
    <w:abstractNumId w:val="20"/>
  </w:num>
  <w:num w:numId="42">
    <w:abstractNumId w:val="39"/>
  </w:num>
  <w:num w:numId="43">
    <w:abstractNumId w:val="9"/>
  </w:num>
  <w:num w:numId="44">
    <w:abstractNumId w:val="6"/>
  </w:num>
  <w:num w:numId="45">
    <w:abstractNumId w:val="24"/>
  </w:num>
  <w:num w:numId="46">
    <w:abstractNumId w:val="35"/>
  </w:num>
  <w:num w:numId="47">
    <w:abstractNumId w:val="27"/>
  </w:num>
  <w:num w:numId="48">
    <w:abstractNumId w:val="19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B81"/>
    <w:rsid w:val="00012579"/>
    <w:rsid w:val="000214D8"/>
    <w:rsid w:val="00032DD3"/>
    <w:rsid w:val="00033EB1"/>
    <w:rsid w:val="00036547"/>
    <w:rsid w:val="000459D4"/>
    <w:rsid w:val="00047C7D"/>
    <w:rsid w:val="00060B34"/>
    <w:rsid w:val="00063C6C"/>
    <w:rsid w:val="000663DA"/>
    <w:rsid w:val="000674C1"/>
    <w:rsid w:val="00070A26"/>
    <w:rsid w:val="000A57CF"/>
    <w:rsid w:val="000B3200"/>
    <w:rsid w:val="000B51F6"/>
    <w:rsid w:val="000C57B7"/>
    <w:rsid w:val="000C7DC2"/>
    <w:rsid w:val="000E0008"/>
    <w:rsid w:val="000F581A"/>
    <w:rsid w:val="000F5DD9"/>
    <w:rsid w:val="0010085B"/>
    <w:rsid w:val="00105C4B"/>
    <w:rsid w:val="0013094A"/>
    <w:rsid w:val="00147288"/>
    <w:rsid w:val="001478D7"/>
    <w:rsid w:val="001508B7"/>
    <w:rsid w:val="001515DE"/>
    <w:rsid w:val="001515E2"/>
    <w:rsid w:val="001574E9"/>
    <w:rsid w:val="0016337A"/>
    <w:rsid w:val="00163CCA"/>
    <w:rsid w:val="00196862"/>
    <w:rsid w:val="001C365C"/>
    <w:rsid w:val="001E4534"/>
    <w:rsid w:val="001F416A"/>
    <w:rsid w:val="001F6105"/>
    <w:rsid w:val="00202427"/>
    <w:rsid w:val="00230B5D"/>
    <w:rsid w:val="002511D2"/>
    <w:rsid w:val="00255B5B"/>
    <w:rsid w:val="00272D5C"/>
    <w:rsid w:val="00291256"/>
    <w:rsid w:val="002A70E8"/>
    <w:rsid w:val="002B1C0C"/>
    <w:rsid w:val="002B26BF"/>
    <w:rsid w:val="002B574F"/>
    <w:rsid w:val="002C5892"/>
    <w:rsid w:val="002C6A03"/>
    <w:rsid w:val="002D4F30"/>
    <w:rsid w:val="002E08DC"/>
    <w:rsid w:val="002E159C"/>
    <w:rsid w:val="002F0337"/>
    <w:rsid w:val="002F2AAE"/>
    <w:rsid w:val="00316C63"/>
    <w:rsid w:val="00321D9B"/>
    <w:rsid w:val="00324311"/>
    <w:rsid w:val="0033047D"/>
    <w:rsid w:val="00341DAA"/>
    <w:rsid w:val="00342ED5"/>
    <w:rsid w:val="003515DC"/>
    <w:rsid w:val="00356A37"/>
    <w:rsid w:val="00357AC5"/>
    <w:rsid w:val="00357B18"/>
    <w:rsid w:val="0036156B"/>
    <w:rsid w:val="00362BA0"/>
    <w:rsid w:val="00367A8B"/>
    <w:rsid w:val="00384DBC"/>
    <w:rsid w:val="0038526E"/>
    <w:rsid w:val="0038605D"/>
    <w:rsid w:val="00391443"/>
    <w:rsid w:val="00394A9B"/>
    <w:rsid w:val="003A177D"/>
    <w:rsid w:val="003A6C8B"/>
    <w:rsid w:val="003E41B5"/>
    <w:rsid w:val="003F0D9B"/>
    <w:rsid w:val="00402463"/>
    <w:rsid w:val="00403218"/>
    <w:rsid w:val="00412A68"/>
    <w:rsid w:val="00421130"/>
    <w:rsid w:val="0042201A"/>
    <w:rsid w:val="00425D00"/>
    <w:rsid w:val="00435F5E"/>
    <w:rsid w:val="004471A7"/>
    <w:rsid w:val="00447759"/>
    <w:rsid w:val="00452148"/>
    <w:rsid w:val="004535E4"/>
    <w:rsid w:val="00457E51"/>
    <w:rsid w:val="00464F77"/>
    <w:rsid w:val="004673B3"/>
    <w:rsid w:val="004A00A0"/>
    <w:rsid w:val="004B3EEA"/>
    <w:rsid w:val="004C0851"/>
    <w:rsid w:val="004C15D9"/>
    <w:rsid w:val="004C5E4D"/>
    <w:rsid w:val="004E2270"/>
    <w:rsid w:val="004F4112"/>
    <w:rsid w:val="005032FE"/>
    <w:rsid w:val="0050396D"/>
    <w:rsid w:val="005272FD"/>
    <w:rsid w:val="00535E3A"/>
    <w:rsid w:val="00536A0C"/>
    <w:rsid w:val="0054024D"/>
    <w:rsid w:val="005454AD"/>
    <w:rsid w:val="00546D2C"/>
    <w:rsid w:val="00564B91"/>
    <w:rsid w:val="005734FE"/>
    <w:rsid w:val="00573697"/>
    <w:rsid w:val="005851C9"/>
    <w:rsid w:val="00585EFC"/>
    <w:rsid w:val="00595663"/>
    <w:rsid w:val="005A318C"/>
    <w:rsid w:val="005A5033"/>
    <w:rsid w:val="005B082F"/>
    <w:rsid w:val="005C028F"/>
    <w:rsid w:val="005E052A"/>
    <w:rsid w:val="005F795B"/>
    <w:rsid w:val="006103E2"/>
    <w:rsid w:val="00622304"/>
    <w:rsid w:val="00656109"/>
    <w:rsid w:val="00666D20"/>
    <w:rsid w:val="00672B9D"/>
    <w:rsid w:val="006811C3"/>
    <w:rsid w:val="006B773D"/>
    <w:rsid w:val="006D5862"/>
    <w:rsid w:val="006E104B"/>
    <w:rsid w:val="006E14F6"/>
    <w:rsid w:val="007117B9"/>
    <w:rsid w:val="007170A3"/>
    <w:rsid w:val="0074216A"/>
    <w:rsid w:val="007645D0"/>
    <w:rsid w:val="00773FFF"/>
    <w:rsid w:val="00774A43"/>
    <w:rsid w:val="00775D09"/>
    <w:rsid w:val="0077648E"/>
    <w:rsid w:val="007A09DF"/>
    <w:rsid w:val="007B5F15"/>
    <w:rsid w:val="007B6AB2"/>
    <w:rsid w:val="007C1B84"/>
    <w:rsid w:val="007C26C5"/>
    <w:rsid w:val="007C67B4"/>
    <w:rsid w:val="007D2C0F"/>
    <w:rsid w:val="007D5A09"/>
    <w:rsid w:val="007D7FA9"/>
    <w:rsid w:val="008038D4"/>
    <w:rsid w:val="00804D72"/>
    <w:rsid w:val="00811EBF"/>
    <w:rsid w:val="00826227"/>
    <w:rsid w:val="00840699"/>
    <w:rsid w:val="00843689"/>
    <w:rsid w:val="00851633"/>
    <w:rsid w:val="008607DD"/>
    <w:rsid w:val="00862EF4"/>
    <w:rsid w:val="00870F2C"/>
    <w:rsid w:val="008771A3"/>
    <w:rsid w:val="008858F7"/>
    <w:rsid w:val="00891950"/>
    <w:rsid w:val="008B334B"/>
    <w:rsid w:val="008B5B9F"/>
    <w:rsid w:val="008E2453"/>
    <w:rsid w:val="008E6AD5"/>
    <w:rsid w:val="0090297C"/>
    <w:rsid w:val="0092460B"/>
    <w:rsid w:val="0092727B"/>
    <w:rsid w:val="00934A28"/>
    <w:rsid w:val="0093675C"/>
    <w:rsid w:val="00940B81"/>
    <w:rsid w:val="00943099"/>
    <w:rsid w:val="00947389"/>
    <w:rsid w:val="00963DAA"/>
    <w:rsid w:val="00973E90"/>
    <w:rsid w:val="0098010E"/>
    <w:rsid w:val="0098450D"/>
    <w:rsid w:val="00992E1D"/>
    <w:rsid w:val="009B12FB"/>
    <w:rsid w:val="009C3E2E"/>
    <w:rsid w:val="009C7FEE"/>
    <w:rsid w:val="009D5F86"/>
    <w:rsid w:val="009E5C39"/>
    <w:rsid w:val="009E66A7"/>
    <w:rsid w:val="00A072E9"/>
    <w:rsid w:val="00A10086"/>
    <w:rsid w:val="00A15B08"/>
    <w:rsid w:val="00A2063C"/>
    <w:rsid w:val="00A254D9"/>
    <w:rsid w:val="00A42CDD"/>
    <w:rsid w:val="00A47A0D"/>
    <w:rsid w:val="00A50CB6"/>
    <w:rsid w:val="00A80145"/>
    <w:rsid w:val="00A93F7B"/>
    <w:rsid w:val="00A94EBE"/>
    <w:rsid w:val="00AA028A"/>
    <w:rsid w:val="00AA33F1"/>
    <w:rsid w:val="00AB3EDC"/>
    <w:rsid w:val="00AC0152"/>
    <w:rsid w:val="00AC380C"/>
    <w:rsid w:val="00AE37D5"/>
    <w:rsid w:val="00AE52D8"/>
    <w:rsid w:val="00AF5219"/>
    <w:rsid w:val="00B10139"/>
    <w:rsid w:val="00B17695"/>
    <w:rsid w:val="00B24CB5"/>
    <w:rsid w:val="00B25337"/>
    <w:rsid w:val="00B3304A"/>
    <w:rsid w:val="00B4052A"/>
    <w:rsid w:val="00B44BDA"/>
    <w:rsid w:val="00B658F5"/>
    <w:rsid w:val="00B73B17"/>
    <w:rsid w:val="00B82AF7"/>
    <w:rsid w:val="00B83176"/>
    <w:rsid w:val="00B86017"/>
    <w:rsid w:val="00B95394"/>
    <w:rsid w:val="00BA04CA"/>
    <w:rsid w:val="00BA1276"/>
    <w:rsid w:val="00BA7D57"/>
    <w:rsid w:val="00BB0C1C"/>
    <w:rsid w:val="00BB7B5F"/>
    <w:rsid w:val="00BE0047"/>
    <w:rsid w:val="00BE03D1"/>
    <w:rsid w:val="00BE5CDC"/>
    <w:rsid w:val="00BE613C"/>
    <w:rsid w:val="00BE7645"/>
    <w:rsid w:val="00C10988"/>
    <w:rsid w:val="00C14BB4"/>
    <w:rsid w:val="00C22EF6"/>
    <w:rsid w:val="00C23476"/>
    <w:rsid w:val="00C24995"/>
    <w:rsid w:val="00C301C7"/>
    <w:rsid w:val="00C44761"/>
    <w:rsid w:val="00C6433C"/>
    <w:rsid w:val="00C7464E"/>
    <w:rsid w:val="00C870A7"/>
    <w:rsid w:val="00C97511"/>
    <w:rsid w:val="00CB04FE"/>
    <w:rsid w:val="00CC3093"/>
    <w:rsid w:val="00CC3344"/>
    <w:rsid w:val="00CC5558"/>
    <w:rsid w:val="00CD4823"/>
    <w:rsid w:val="00CE7834"/>
    <w:rsid w:val="00CF1B77"/>
    <w:rsid w:val="00CF4EC2"/>
    <w:rsid w:val="00D03A6F"/>
    <w:rsid w:val="00D10A6B"/>
    <w:rsid w:val="00D13DC9"/>
    <w:rsid w:val="00D24112"/>
    <w:rsid w:val="00D33704"/>
    <w:rsid w:val="00D34B81"/>
    <w:rsid w:val="00D61232"/>
    <w:rsid w:val="00D71EC9"/>
    <w:rsid w:val="00D76BB5"/>
    <w:rsid w:val="00D80891"/>
    <w:rsid w:val="00D839DA"/>
    <w:rsid w:val="00D87391"/>
    <w:rsid w:val="00D92FC8"/>
    <w:rsid w:val="00D94C4E"/>
    <w:rsid w:val="00DA7697"/>
    <w:rsid w:val="00DA7BFA"/>
    <w:rsid w:val="00DB116A"/>
    <w:rsid w:val="00DD6CB4"/>
    <w:rsid w:val="00DE7B64"/>
    <w:rsid w:val="00DF5301"/>
    <w:rsid w:val="00E04BF7"/>
    <w:rsid w:val="00E10DCC"/>
    <w:rsid w:val="00E1110A"/>
    <w:rsid w:val="00E1223B"/>
    <w:rsid w:val="00E306FA"/>
    <w:rsid w:val="00E336A1"/>
    <w:rsid w:val="00E41D57"/>
    <w:rsid w:val="00E45CF8"/>
    <w:rsid w:val="00E72172"/>
    <w:rsid w:val="00E75D21"/>
    <w:rsid w:val="00E9139B"/>
    <w:rsid w:val="00EA5AD3"/>
    <w:rsid w:val="00EE2067"/>
    <w:rsid w:val="00F14741"/>
    <w:rsid w:val="00F15959"/>
    <w:rsid w:val="00F17D97"/>
    <w:rsid w:val="00F20474"/>
    <w:rsid w:val="00F31CB5"/>
    <w:rsid w:val="00F40E36"/>
    <w:rsid w:val="00F467DA"/>
    <w:rsid w:val="00F6799A"/>
    <w:rsid w:val="00F83597"/>
    <w:rsid w:val="00F906BB"/>
    <w:rsid w:val="00F917BA"/>
    <w:rsid w:val="00F95957"/>
    <w:rsid w:val="00FA51AE"/>
    <w:rsid w:val="00FB3688"/>
    <w:rsid w:val="00FC4244"/>
    <w:rsid w:val="00FD64BC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304"/>
    <w:pPr>
      <w:ind w:left="720"/>
      <w:contextualSpacing/>
    </w:pPr>
  </w:style>
  <w:style w:type="paragraph" w:styleId="a5">
    <w:name w:val="Normal (Web)"/>
    <w:basedOn w:val="a"/>
    <w:uiPriority w:val="99"/>
    <w:rsid w:val="0036156B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C2347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272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0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06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6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C7DC2"/>
    <w:pPr>
      <w:spacing w:after="0" w:line="240" w:lineRule="auto"/>
    </w:pPr>
  </w:style>
  <w:style w:type="paragraph" w:customStyle="1" w:styleId="ParagraphStyle">
    <w:name w:val="Paragraph Style"/>
    <w:rsid w:val="00AC38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44BDA"/>
  </w:style>
  <w:style w:type="paragraph" w:customStyle="1" w:styleId="c1">
    <w:name w:val="c1"/>
    <w:basedOn w:val="a"/>
    <w:rsid w:val="00B44BD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FE6F2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2304"/>
    <w:pPr>
      <w:ind w:left="720"/>
      <w:contextualSpacing/>
    </w:pPr>
  </w:style>
  <w:style w:type="paragraph" w:styleId="a5">
    <w:name w:val="Normal (Web)"/>
    <w:basedOn w:val="a"/>
    <w:uiPriority w:val="99"/>
    <w:rsid w:val="0036156B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C2347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272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0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06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6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C7DC2"/>
    <w:pPr>
      <w:spacing w:after="0" w:line="240" w:lineRule="auto"/>
    </w:pPr>
  </w:style>
  <w:style w:type="paragraph" w:customStyle="1" w:styleId="ParagraphStyle">
    <w:name w:val="Paragraph Style"/>
    <w:rsid w:val="00AC38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44BDA"/>
  </w:style>
  <w:style w:type="paragraph" w:customStyle="1" w:styleId="c1">
    <w:name w:val="c1"/>
    <w:basedOn w:val="a"/>
    <w:rsid w:val="00B44BD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FE6F2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D93C-AA7A-4748-B8D1-680B080B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DNS</cp:lastModifiedBy>
  <cp:revision>81</cp:revision>
  <cp:lastPrinted>2015-09-23T03:07:00Z</cp:lastPrinted>
  <dcterms:created xsi:type="dcterms:W3CDTF">2013-09-08T12:05:00Z</dcterms:created>
  <dcterms:modified xsi:type="dcterms:W3CDTF">2019-01-12T13:38:00Z</dcterms:modified>
</cp:coreProperties>
</file>